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Rounded MT Bold" w:cs="Arial Rounded MT Bold" w:hAnsi="Arial Rounded MT Bold" w:eastAsia="Arial Rounded MT Bold"/>
          <w:sz w:val="36"/>
          <w:szCs w:val="36"/>
        </w:rPr>
      </w:pPr>
      <w:r>
        <w:rPr>
          <w:rFonts w:ascii="Arial Rounded MT Bold"/>
          <w:sz w:val="36"/>
          <w:szCs w:val="36"/>
          <w:rtl w:val="0"/>
          <w:lang w:val="en-US"/>
        </w:rPr>
        <w:t>Steven Kelley CVRT, CRC</w:t>
      </w:r>
    </w:p>
    <w:p>
      <w:pPr>
        <w:pStyle w:val="Normal"/>
        <w:rPr>
          <w:rFonts w:ascii="Arial Rounded MT Bold" w:cs="Arial Rounded MT Bold" w:hAnsi="Arial Rounded MT Bold" w:eastAsia="Arial Rounded MT Bold"/>
          <w:sz w:val="36"/>
          <w:szCs w:val="36"/>
        </w:rPr>
      </w:pPr>
      <w:r>
        <w:rPr>
          <w:rFonts w:ascii="Arial Rounded MT Bold"/>
          <w:sz w:val="36"/>
          <w:szCs w:val="36"/>
          <w:rtl w:val="0"/>
          <w:lang w:val="en-US"/>
        </w:rPr>
        <w:t>skelley4195@yahoo.com</w:t>
      </w:r>
    </w:p>
    <w:p>
      <w:pPr>
        <w:pStyle w:val="Normal"/>
        <w:rPr>
          <w:b w:val="1"/>
          <w:bCs w:val="1"/>
          <w:sz w:val="36"/>
          <w:szCs w:val="36"/>
        </w:rPr>
      </w:pPr>
    </w:p>
    <w:p>
      <w:pPr>
        <w:pStyle w:val="Normal"/>
        <w:rPr>
          <w:rFonts w:ascii="Arial Rounded MT Bold" w:cs="Arial Rounded MT Bold" w:hAnsi="Arial Rounded MT Bold" w:eastAsia="Arial Rounded MT Bold"/>
          <w:sz w:val="36"/>
          <w:szCs w:val="36"/>
        </w:rPr>
      </w:pPr>
      <w:r>
        <w:rPr>
          <w:rFonts w:ascii="Arial Rounded MT Bold"/>
          <w:sz w:val="36"/>
          <w:szCs w:val="36"/>
          <w:rtl w:val="0"/>
          <w:lang w:val="en-US"/>
        </w:rPr>
        <w:t>February is Low Vision Awareness Month</w:t>
      </w:r>
    </w:p>
    <w:p>
      <w:pPr>
        <w:pStyle w:val="Normal"/>
        <w:rPr>
          <w:b w:val="1"/>
          <w:bCs w:val="1"/>
          <w:sz w:val="36"/>
          <w:szCs w:val="36"/>
        </w:rPr>
      </w:pPr>
    </w:p>
    <w:p>
      <w:pPr>
        <w:pStyle w:val="Normal"/>
        <w:rPr>
          <w:rFonts w:ascii="Arial" w:cs="Arial" w:hAnsi="Arial" w:eastAsia="Arial"/>
          <w:b w:val="1"/>
          <w:bCs w:val="1"/>
          <w:sz w:val="36"/>
          <w:szCs w:val="36"/>
        </w:rPr>
      </w:pPr>
      <w:r>
        <w:rPr>
          <w:rFonts w:ascii="Arial"/>
          <w:b w:val="1"/>
          <w:bCs w:val="1"/>
          <w:sz w:val="36"/>
          <w:szCs w:val="36"/>
          <w:rtl w:val="0"/>
          <w:lang w:val="en-US"/>
        </w:rPr>
        <w:t>February is Low Vision and Age Related Macular Degeneration (AMD) Awareness Month. AMD is the leading cause of vision loss among Americans age 60 and older and may affect as much as 30% of the population over the age of 75, according to the National Eye Institute. Currently 15 million Americans are affected by AMD, and this number is expected to double by 2020, primarily as a result of an aging population.</w:t>
      </w:r>
    </w:p>
    <w:p>
      <w:pPr>
        <w:pStyle w:val="Normal"/>
        <w:rPr>
          <w:rFonts w:ascii="Arial" w:cs="Arial" w:hAnsi="Arial" w:eastAsia="Arial"/>
          <w:b w:val="1"/>
          <w:bCs w:val="1"/>
          <w:sz w:val="36"/>
          <w:szCs w:val="36"/>
        </w:rPr>
      </w:pPr>
    </w:p>
    <w:p>
      <w:pPr>
        <w:pStyle w:val="Normal"/>
        <w:rPr>
          <w:rFonts w:ascii="Arial" w:cs="Arial" w:hAnsi="Arial" w:eastAsia="Arial"/>
          <w:b w:val="1"/>
          <w:bCs w:val="1"/>
          <w:sz w:val="36"/>
          <w:szCs w:val="36"/>
        </w:rPr>
      </w:pPr>
      <w:r>
        <w:rPr>
          <w:rFonts w:ascii="Arial"/>
          <w:b w:val="1"/>
          <w:bCs w:val="1"/>
          <w:sz w:val="36"/>
          <w:szCs w:val="36"/>
          <w:rtl w:val="0"/>
          <w:lang w:val="en-US"/>
        </w:rPr>
        <w:t xml:space="preserve">Individuals with AMD, may also have </w:t>
      </w:r>
      <w:r>
        <w:rPr>
          <w:rFonts w:ascii="Arial"/>
          <w:b w:val="1"/>
          <w:bCs w:val="1"/>
          <w:i w:val="1"/>
          <w:iCs w:val="1"/>
          <w:sz w:val="36"/>
          <w:szCs w:val="36"/>
          <w:rtl w:val="0"/>
          <w:lang w:val="en-US"/>
        </w:rPr>
        <w:t xml:space="preserve">low vision </w:t>
      </w:r>
      <w:r>
        <w:rPr>
          <w:rFonts w:ascii="Arial"/>
          <w:b w:val="1"/>
          <w:bCs w:val="1"/>
          <w:sz w:val="36"/>
          <w:szCs w:val="36"/>
          <w:rtl w:val="0"/>
          <w:lang w:val="en-US"/>
        </w:rPr>
        <w:t>as a result of vision loss caused by AMD. Low vision may also be the result of many</w:t>
      </w:r>
      <w:r>
        <w:rPr>
          <w:rFonts w:ascii="Arial"/>
          <w:b w:val="1"/>
          <w:bCs w:val="1"/>
          <w:sz w:val="36"/>
          <w:szCs w:val="36"/>
          <w:rtl w:val="0"/>
          <w:lang w:val="en-US"/>
        </w:rPr>
        <w:t xml:space="preserve"> </w:t>
      </w:r>
      <w:r>
        <w:rPr>
          <w:rFonts w:ascii="Arial"/>
          <w:b w:val="1"/>
          <w:bCs w:val="1"/>
          <w:sz w:val="36"/>
          <w:szCs w:val="36"/>
          <w:rtl w:val="0"/>
          <w:lang w:val="en-US"/>
        </w:rPr>
        <w:t xml:space="preserve">other eye diseases, such as glaucoma and diabetic retinopathy. </w:t>
      </w:r>
      <w:r>
        <w:rPr>
          <w:rFonts w:ascii="Arial"/>
          <w:b w:val="1"/>
          <w:bCs w:val="1"/>
          <w:i w:val="1"/>
          <w:iCs w:val="1"/>
          <w:sz w:val="36"/>
          <w:szCs w:val="36"/>
          <w:rtl w:val="0"/>
          <w:lang w:val="en-US"/>
        </w:rPr>
        <w:t>Low vision</w:t>
      </w:r>
      <w:r>
        <w:rPr>
          <w:rFonts w:ascii="Arial"/>
          <w:b w:val="1"/>
          <w:bCs w:val="1"/>
          <w:sz w:val="36"/>
          <w:szCs w:val="36"/>
          <w:rtl w:val="0"/>
          <w:lang w:val="en-US"/>
        </w:rPr>
        <w:t xml:space="preserve"> is a term used to describe vision that is not correctable by conventional means</w:t>
      </w:r>
      <w:r>
        <w:rPr>
          <w:rFonts w:ascii="Arial"/>
          <w:b w:val="1"/>
          <w:bCs w:val="1"/>
          <w:sz w:val="36"/>
          <w:szCs w:val="36"/>
          <w:rtl w:val="0"/>
          <w:lang w:val="en-US"/>
        </w:rPr>
        <w:t>.</w:t>
      </w:r>
      <w:r>
        <w:rPr>
          <w:rFonts w:ascii="Arial"/>
          <w:b w:val="1"/>
          <w:bCs w:val="1"/>
          <w:sz w:val="36"/>
          <w:szCs w:val="36"/>
          <w:rtl w:val="0"/>
          <w:lang w:val="en-US"/>
        </w:rPr>
        <w:t xml:space="preserve"> </w:t>
      </w:r>
    </w:p>
    <w:p>
      <w:pPr>
        <w:pStyle w:val="Normal"/>
        <w:rPr>
          <w:rFonts w:ascii="Arial" w:cs="Arial" w:hAnsi="Arial" w:eastAsia="Arial"/>
          <w:b w:val="1"/>
          <w:bCs w:val="1"/>
          <w:sz w:val="36"/>
          <w:szCs w:val="36"/>
        </w:rPr>
      </w:pPr>
    </w:p>
    <w:p>
      <w:pPr>
        <w:pStyle w:val="Normal"/>
        <w:rPr>
          <w:rFonts w:ascii="Arial" w:cs="Arial" w:hAnsi="Arial" w:eastAsia="Arial"/>
          <w:b w:val="1"/>
          <w:bCs w:val="1"/>
          <w:sz w:val="36"/>
          <w:szCs w:val="36"/>
        </w:rPr>
      </w:pPr>
      <w:r>
        <w:rPr>
          <w:rFonts w:ascii="Arial"/>
          <w:b w:val="1"/>
          <w:bCs w:val="1"/>
          <w:sz w:val="36"/>
          <w:szCs w:val="36"/>
          <w:rtl w:val="0"/>
          <w:lang w:val="en-US"/>
        </w:rPr>
        <w:t>Many activities of daily living, such as driving, reading the newspaper, seeing the computer screen, etc., may be negatively impacted by low vision.</w:t>
      </w:r>
    </w:p>
    <w:p>
      <w:pPr>
        <w:pStyle w:val="Normal"/>
        <w:rPr>
          <w:rFonts w:ascii="Arial" w:cs="Arial" w:hAnsi="Arial" w:eastAsia="Arial"/>
          <w:b w:val="1"/>
          <w:bCs w:val="1"/>
          <w:sz w:val="36"/>
          <w:szCs w:val="36"/>
        </w:rPr>
      </w:pPr>
    </w:p>
    <w:p>
      <w:pPr>
        <w:pStyle w:val="Normal"/>
        <w:rPr>
          <w:rFonts w:ascii="Arial" w:cs="Arial" w:hAnsi="Arial" w:eastAsia="Arial"/>
          <w:b w:val="1"/>
          <w:bCs w:val="1"/>
          <w:sz w:val="36"/>
          <w:szCs w:val="36"/>
        </w:rPr>
      </w:pPr>
      <w:r>
        <w:rPr>
          <w:rFonts w:ascii="Arial"/>
          <w:b w:val="1"/>
          <w:bCs w:val="1"/>
          <w:sz w:val="36"/>
          <w:szCs w:val="36"/>
          <w:rtl w:val="0"/>
          <w:lang w:val="en-US"/>
        </w:rPr>
        <w:t>Unfortunately, many people with low vision are completely unaware of the highly trained vision rehabilitation professionals who are availabl</w:t>
      </w:r>
      <w:r>
        <w:rPr>
          <w:rFonts w:ascii="Arial"/>
          <w:b w:val="1"/>
          <w:bCs w:val="1"/>
          <w:sz w:val="36"/>
          <w:szCs w:val="36"/>
          <w:rtl w:val="0"/>
          <w:lang w:val="en-US"/>
        </w:rPr>
        <w:t xml:space="preserve">e </w:t>
      </w:r>
      <w:r>
        <w:rPr>
          <w:rFonts w:ascii="Arial"/>
          <w:b w:val="1"/>
          <w:bCs w:val="1"/>
          <w:sz w:val="36"/>
          <w:szCs w:val="36"/>
          <w:rtl w:val="0"/>
          <w:lang w:val="en-US"/>
        </w:rPr>
        <w:t xml:space="preserve">to assist them, either through state agencies, or local non-profits. </w:t>
      </w:r>
    </w:p>
    <w:p>
      <w:pPr>
        <w:pStyle w:val="Normal"/>
        <w:rPr>
          <w:rFonts w:ascii="Arial" w:cs="Arial" w:hAnsi="Arial" w:eastAsia="Arial"/>
          <w:b w:val="1"/>
          <w:bCs w:val="1"/>
          <w:sz w:val="36"/>
          <w:szCs w:val="36"/>
        </w:rPr>
      </w:pPr>
    </w:p>
    <w:p>
      <w:pPr>
        <w:pStyle w:val="Normal"/>
        <w:rPr>
          <w:rFonts w:ascii="Arial" w:cs="Arial" w:hAnsi="Arial" w:eastAsia="Arial"/>
          <w:b w:val="1"/>
          <w:bCs w:val="1"/>
          <w:sz w:val="36"/>
          <w:szCs w:val="36"/>
        </w:rPr>
      </w:pPr>
      <w:r>
        <w:rPr>
          <w:rFonts w:ascii="Arial"/>
          <w:b w:val="1"/>
          <w:bCs w:val="1"/>
          <w:sz w:val="36"/>
          <w:szCs w:val="36"/>
          <w:rtl w:val="0"/>
          <w:lang w:val="en-US"/>
        </w:rPr>
        <w:t xml:space="preserve">These vision rehabilitation specialists are highly educated and often hold </w:t>
      </w:r>
      <w:r>
        <w:rPr>
          <w:rFonts w:ascii="Arial"/>
          <w:b w:val="1"/>
          <w:bCs w:val="1"/>
          <w:sz w:val="36"/>
          <w:szCs w:val="36"/>
          <w:rtl w:val="0"/>
          <w:lang w:val="en-US"/>
        </w:rPr>
        <w:t>advanced</w:t>
      </w:r>
      <w:r>
        <w:rPr>
          <w:rFonts w:ascii="Arial"/>
          <w:b w:val="1"/>
          <w:bCs w:val="1"/>
          <w:sz w:val="36"/>
          <w:szCs w:val="36"/>
          <w:rtl w:val="0"/>
          <w:lang w:val="en-US"/>
        </w:rPr>
        <w:t xml:space="preserve"> </w:t>
      </w:r>
      <w:r>
        <w:rPr>
          <w:rFonts w:ascii="Arial"/>
          <w:b w:val="1"/>
          <w:bCs w:val="1"/>
          <w:sz w:val="36"/>
          <w:szCs w:val="36"/>
          <w:rtl w:val="0"/>
          <w:lang w:val="en-US"/>
        </w:rPr>
        <w:t>d</w:t>
      </w:r>
      <w:r>
        <w:rPr>
          <w:rFonts w:ascii="Arial"/>
          <w:b w:val="1"/>
          <w:bCs w:val="1"/>
          <w:sz w:val="36"/>
          <w:szCs w:val="36"/>
          <w:rtl w:val="0"/>
          <w:lang w:val="en-US"/>
        </w:rPr>
        <w:t xml:space="preserve">egrees in their professions, with additional certifications. These professionals may include: </w:t>
      </w:r>
    </w:p>
    <w:p>
      <w:pPr>
        <w:pStyle w:val="Normal"/>
        <w:rPr>
          <w:rFonts w:ascii="Arial" w:cs="Arial" w:hAnsi="Arial" w:eastAsia="Arial"/>
          <w:b w:val="1"/>
          <w:bCs w:val="1"/>
          <w:sz w:val="36"/>
          <w:szCs w:val="36"/>
        </w:rPr>
      </w:pPr>
    </w:p>
    <w:p>
      <w:pPr>
        <w:pStyle w:val="Normal"/>
        <w:numPr>
          <w:ilvl w:val="0"/>
          <w:numId w:val="3"/>
        </w:numPr>
        <w:bidi w:val="0"/>
        <w:ind w:left="765" w:right="0" w:hanging="405"/>
        <w:jc w:val="left"/>
        <w:rPr>
          <w:rFonts w:ascii="Arial" w:cs="Arial" w:hAnsi="Arial" w:eastAsia="Arial"/>
          <w:b w:val="1"/>
          <w:bCs w:val="1"/>
          <w:position w:val="0"/>
          <w:sz w:val="36"/>
          <w:szCs w:val="36"/>
          <w:rtl w:val="0"/>
        </w:rPr>
      </w:pPr>
      <w:r>
        <w:rPr>
          <w:rFonts w:ascii="Arial"/>
          <w:b w:val="1"/>
          <w:bCs w:val="1"/>
          <w:sz w:val="36"/>
          <w:szCs w:val="36"/>
          <w:rtl w:val="0"/>
          <w:lang w:val="en-US"/>
        </w:rPr>
        <w:t>Certified Vision Rehabilitation Therapists (CVRT) who work with clients on adapted daily living skills;</w:t>
      </w:r>
    </w:p>
    <w:p>
      <w:pPr>
        <w:pStyle w:val="Normal"/>
        <w:numPr>
          <w:ilvl w:val="0"/>
          <w:numId w:val="4"/>
        </w:numPr>
        <w:bidi w:val="0"/>
        <w:ind w:left="765" w:right="0" w:hanging="405"/>
        <w:jc w:val="left"/>
        <w:rPr>
          <w:rFonts w:ascii="Arial" w:cs="Arial" w:hAnsi="Arial" w:eastAsia="Arial"/>
          <w:b w:val="1"/>
          <w:bCs w:val="1"/>
          <w:position w:val="0"/>
          <w:sz w:val="36"/>
          <w:szCs w:val="36"/>
          <w:rtl w:val="0"/>
        </w:rPr>
      </w:pPr>
      <w:r>
        <w:rPr>
          <w:rFonts w:ascii="Arial"/>
          <w:b w:val="1"/>
          <w:bCs w:val="1"/>
          <w:sz w:val="36"/>
          <w:szCs w:val="36"/>
          <w:rtl w:val="0"/>
          <w:lang w:val="en-US"/>
        </w:rPr>
        <w:t>Certified Low Vision Therapists (CLVT) who work with clients to use optical devices such as magnifiers and hand-held telescopes;</w:t>
      </w:r>
    </w:p>
    <w:p>
      <w:pPr>
        <w:pStyle w:val="Normal"/>
        <w:numPr>
          <w:ilvl w:val="0"/>
          <w:numId w:val="5"/>
        </w:numPr>
        <w:bidi w:val="0"/>
        <w:ind w:left="765" w:right="0" w:hanging="405"/>
        <w:jc w:val="left"/>
        <w:rPr>
          <w:rFonts w:ascii="Arial" w:cs="Arial" w:hAnsi="Arial" w:eastAsia="Arial"/>
          <w:b w:val="1"/>
          <w:bCs w:val="1"/>
          <w:position w:val="0"/>
          <w:sz w:val="36"/>
          <w:szCs w:val="36"/>
          <w:rtl w:val="0"/>
        </w:rPr>
      </w:pPr>
      <w:r>
        <w:rPr>
          <w:rFonts w:ascii="Arial"/>
          <w:b w:val="1"/>
          <w:bCs w:val="1"/>
          <w:sz w:val="36"/>
          <w:szCs w:val="36"/>
          <w:rtl w:val="0"/>
          <w:lang w:val="en-US"/>
        </w:rPr>
        <w:t>Certified Orientation and Mobility Instructors (COM) who work with clients to travel safely</w:t>
      </w:r>
      <w:r>
        <w:rPr>
          <w:rFonts w:ascii="Arial"/>
          <w:b w:val="1"/>
          <w:bCs w:val="1"/>
          <w:sz w:val="36"/>
          <w:szCs w:val="36"/>
          <w:rtl w:val="0"/>
          <w:lang w:val="en-US"/>
        </w:rPr>
        <w:t xml:space="preserve"> and</w:t>
      </w:r>
      <w:r>
        <w:rPr>
          <w:rFonts w:ascii="Arial"/>
          <w:b w:val="1"/>
          <w:bCs w:val="1"/>
          <w:sz w:val="36"/>
          <w:szCs w:val="36"/>
          <w:rtl w:val="0"/>
          <w:lang w:val="en-US"/>
        </w:rPr>
        <w:t xml:space="preserve"> with confidence</w:t>
      </w:r>
      <w:r>
        <w:rPr>
          <w:rFonts w:ascii="Arial"/>
          <w:b w:val="1"/>
          <w:bCs w:val="1"/>
          <w:sz w:val="36"/>
          <w:szCs w:val="36"/>
          <w:rtl w:val="0"/>
          <w:lang w:val="en-US"/>
        </w:rPr>
        <w:t>.</w:t>
      </w:r>
    </w:p>
    <w:p>
      <w:pPr>
        <w:pStyle w:val="Normal"/>
        <w:rPr>
          <w:rFonts w:ascii="Arial" w:cs="Arial" w:hAnsi="Arial" w:eastAsia="Arial"/>
          <w:b w:val="1"/>
          <w:bCs w:val="1"/>
          <w:sz w:val="36"/>
          <w:szCs w:val="36"/>
        </w:rPr>
      </w:pPr>
    </w:p>
    <w:p>
      <w:pPr>
        <w:pStyle w:val="Normal"/>
        <w:rPr>
          <w:rFonts w:ascii="Arial" w:cs="Arial" w:hAnsi="Arial" w:eastAsia="Arial"/>
          <w:b w:val="1"/>
          <w:bCs w:val="1"/>
          <w:sz w:val="36"/>
          <w:szCs w:val="36"/>
        </w:rPr>
      </w:pPr>
      <w:r>
        <w:rPr>
          <w:rFonts w:ascii="Arial"/>
          <w:b w:val="1"/>
          <w:bCs w:val="1"/>
          <w:sz w:val="36"/>
          <w:szCs w:val="36"/>
          <w:rtl w:val="0"/>
          <w:lang w:val="en-US"/>
        </w:rPr>
        <w:t xml:space="preserve">Many </w:t>
      </w:r>
      <w:r>
        <w:rPr>
          <w:rFonts w:ascii="Arial"/>
          <w:b w:val="1"/>
          <w:bCs w:val="1"/>
          <w:sz w:val="36"/>
          <w:szCs w:val="36"/>
          <w:rtl w:val="0"/>
          <w:lang w:val="en-US"/>
        </w:rPr>
        <w:t>people</w:t>
      </w:r>
      <w:r>
        <w:rPr>
          <w:rFonts w:ascii="Arial"/>
          <w:b w:val="1"/>
          <w:bCs w:val="1"/>
          <w:sz w:val="36"/>
          <w:szCs w:val="36"/>
          <w:rtl w:val="0"/>
          <w:lang w:val="en-US"/>
        </w:rPr>
        <w:t xml:space="preserve"> are surprised to learn there is usually no fee to work with these professionals and referrals can be made directly by the client</w:t>
      </w:r>
      <w:r>
        <w:rPr>
          <w:rFonts w:hAnsi="Arial Unicode MS" w:hint="default"/>
          <w:b w:val="1"/>
          <w:bCs w:val="1"/>
          <w:sz w:val="36"/>
          <w:szCs w:val="36"/>
          <w:rtl w:val="0"/>
          <w:lang w:val="en-US"/>
        </w:rPr>
        <w:t>—</w:t>
      </w:r>
      <w:r>
        <w:rPr>
          <w:rFonts w:ascii="Arial"/>
          <w:b w:val="1"/>
          <w:bCs w:val="1"/>
          <w:sz w:val="36"/>
          <w:szCs w:val="36"/>
          <w:rtl w:val="0"/>
          <w:lang w:val="en-US"/>
        </w:rPr>
        <w:t>a referral from the eye doctor is not required. Federal and state funding ensure these services are available</w:t>
      </w:r>
      <w:r>
        <w:rPr>
          <w:rFonts w:ascii="Arial"/>
          <w:b w:val="1"/>
          <w:bCs w:val="1"/>
          <w:sz w:val="36"/>
          <w:szCs w:val="36"/>
          <w:rtl w:val="0"/>
          <w:lang w:val="en-US"/>
        </w:rPr>
        <w:t>,</w:t>
      </w:r>
      <w:r>
        <w:rPr>
          <w:rFonts w:ascii="Arial"/>
          <w:b w:val="1"/>
          <w:bCs w:val="1"/>
          <w:sz w:val="36"/>
          <w:szCs w:val="36"/>
          <w:rtl w:val="0"/>
          <w:lang w:val="en-US"/>
        </w:rPr>
        <w:t xml:space="preserve"> and may be delivered </w:t>
      </w:r>
      <w:r>
        <w:rPr>
          <w:rFonts w:ascii="Arial"/>
          <w:b w:val="1"/>
          <w:bCs w:val="1"/>
          <w:sz w:val="36"/>
          <w:szCs w:val="36"/>
          <w:rtl w:val="0"/>
          <w:lang w:val="en-US"/>
        </w:rPr>
        <w:t>right in the</w:t>
      </w:r>
      <w:r>
        <w:rPr>
          <w:rFonts w:ascii="Arial"/>
          <w:b w:val="1"/>
          <w:bCs w:val="1"/>
          <w:sz w:val="36"/>
          <w:szCs w:val="36"/>
          <w:rtl w:val="0"/>
          <w:lang w:val="en-US"/>
        </w:rPr>
        <w:t xml:space="preserve"> home</w:t>
      </w:r>
      <w:r>
        <w:rPr>
          <w:rFonts w:ascii="Arial"/>
          <w:b w:val="1"/>
          <w:bCs w:val="1"/>
          <w:sz w:val="36"/>
          <w:szCs w:val="36"/>
          <w:rtl w:val="0"/>
          <w:lang w:val="en-US"/>
        </w:rPr>
        <w:t xml:space="preserve"> or workplace</w:t>
      </w:r>
      <w:r>
        <w:rPr>
          <w:rFonts w:ascii="Arial"/>
          <w:b w:val="1"/>
          <w:bCs w:val="1"/>
          <w:sz w:val="36"/>
          <w:szCs w:val="36"/>
          <w:rtl w:val="0"/>
          <w:lang w:val="en-US"/>
        </w:rPr>
        <w:t xml:space="preserve">. </w:t>
      </w:r>
    </w:p>
    <w:p>
      <w:pPr>
        <w:pStyle w:val="Normal"/>
        <w:rPr>
          <w:rFonts w:ascii="Arial" w:cs="Arial" w:hAnsi="Arial" w:eastAsia="Arial"/>
          <w:b w:val="1"/>
          <w:bCs w:val="1"/>
          <w:sz w:val="36"/>
          <w:szCs w:val="36"/>
        </w:rPr>
      </w:pPr>
    </w:p>
    <w:p>
      <w:pPr>
        <w:pStyle w:val="Normal"/>
      </w:pPr>
      <w:r>
        <w:rPr>
          <w:rFonts w:ascii="Arial Rounded MT Bold"/>
          <w:b w:val="0"/>
          <w:bCs w:val="0"/>
          <w:sz w:val="36"/>
          <w:szCs w:val="36"/>
          <w:rtl w:val="0"/>
          <w:lang w:val="en-US"/>
        </w:rPr>
        <w:t>To search for a vision rehabilitation professional near you, go to the</w:t>
      </w:r>
      <w:r>
        <w:rPr>
          <w:rFonts w:ascii="Arial Rounded MT Bold"/>
          <w:b w:val="0"/>
          <w:bCs w:val="0"/>
          <w:sz w:val="36"/>
          <w:szCs w:val="36"/>
          <w:rtl w:val="0"/>
          <w:lang w:val="en-US"/>
        </w:rPr>
        <w:t xml:space="preserve"> </w:t>
      </w:r>
      <w:r>
        <w:rPr>
          <w:rFonts w:ascii="Arial"/>
          <w:b w:val="1"/>
          <w:bCs w:val="1"/>
          <w:sz w:val="36"/>
          <w:szCs w:val="36"/>
          <w:rtl w:val="0"/>
          <w:lang w:val="en-US"/>
        </w:rPr>
        <w:t xml:space="preserve">Vision Aware Directory of Services at </w:t>
      </w:r>
      <w:hyperlink r:id="rId4" w:history="1">
        <w:r>
          <w:rPr>
            <w:rStyle w:val="Hyperlink.0"/>
            <w:rFonts w:ascii="Arial Rounded MT Bold"/>
            <w:b w:val="0"/>
            <w:bCs w:val="0"/>
            <w:sz w:val="36"/>
            <w:szCs w:val="36"/>
            <w:rtl w:val="0"/>
            <w:lang w:val="en-US"/>
          </w:rPr>
          <w:t>http://www.visionaware.org/directory.aspx</w:t>
        </w:r>
      </w:hyperlink>
      <w:r>
        <w:rPr>
          <w:rFonts w:ascii="Arial"/>
          <w:b w:val="1"/>
          <w:bCs w:val="1"/>
          <w:sz w:val="36"/>
          <w:szCs w:val="36"/>
          <w:rtl w:val="0"/>
          <w:lang w:val="en-US"/>
        </w:rPr>
        <w:t xml:space="preserve">. Be sure to mark your calendar for Vision Rehabilitation Therapist (VRT) Awareness Week, April 11-17, 2016.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65"/>
          <w:tab w:val="clear" w:pos="0"/>
        </w:tabs>
        <w:ind w:left="765" w:hanging="405"/>
      </w:pPr>
      <w:rPr>
        <w:rFonts w:ascii="Arial" w:cs="Arial" w:hAnsi="Arial" w:eastAsia="Arial"/>
        <w:b w:val="1"/>
        <w:bCs w:val="1"/>
        <w:position w:val="0"/>
        <w:sz w:val="36"/>
        <w:szCs w:val="36"/>
      </w:rPr>
    </w:lvl>
    <w:lvl w:ilvl="1">
      <w:start w:val="1"/>
      <w:numFmt w:val="bullet"/>
      <w:suff w:val="tab"/>
      <w:lvlText w:val="o"/>
      <w:lvlJc w:val="left"/>
      <w:pPr>
        <w:tabs>
          <w:tab w:val="num" w:pos="1620"/>
          <w:tab w:val="clear" w:pos="0"/>
        </w:tabs>
        <w:ind w:left="1620" w:hanging="540"/>
      </w:pPr>
      <w:rPr>
        <w:rFonts w:ascii="Arial" w:cs="Arial" w:hAnsi="Arial" w:eastAsia="Arial"/>
        <w:b w:val="1"/>
        <w:bCs w:val="1"/>
        <w:position w:val="0"/>
        <w:sz w:val="36"/>
        <w:szCs w:val="36"/>
      </w:rPr>
    </w:lvl>
    <w:lvl w:ilvl="2">
      <w:start w:val="1"/>
      <w:numFmt w:val="bullet"/>
      <w:suff w:val="tab"/>
      <w:lvlText w:val="▪"/>
      <w:lvlJc w:val="left"/>
      <w:pPr>
        <w:tabs>
          <w:tab w:val="num" w:pos="2340"/>
          <w:tab w:val="clear" w:pos="0"/>
        </w:tabs>
        <w:ind w:left="2340" w:hanging="540"/>
      </w:pPr>
      <w:rPr>
        <w:rFonts w:ascii="Arial" w:cs="Arial" w:hAnsi="Arial" w:eastAsia="Arial"/>
        <w:b w:val="1"/>
        <w:bCs w:val="1"/>
        <w:position w:val="0"/>
        <w:sz w:val="36"/>
        <w:szCs w:val="36"/>
      </w:rPr>
    </w:lvl>
    <w:lvl w:ilvl="3">
      <w:start w:val="1"/>
      <w:numFmt w:val="bullet"/>
      <w:suff w:val="tab"/>
      <w:lvlText w:val="•"/>
      <w:lvlJc w:val="left"/>
      <w:pPr>
        <w:tabs>
          <w:tab w:val="num" w:pos="3060"/>
          <w:tab w:val="clear" w:pos="0"/>
        </w:tabs>
        <w:ind w:left="3060" w:hanging="540"/>
      </w:pPr>
      <w:rPr>
        <w:rFonts w:ascii="Arial" w:cs="Arial" w:hAnsi="Arial" w:eastAsia="Arial"/>
        <w:b w:val="1"/>
        <w:bCs w:val="1"/>
        <w:position w:val="0"/>
        <w:sz w:val="36"/>
        <w:szCs w:val="36"/>
      </w:rPr>
    </w:lvl>
    <w:lvl w:ilvl="4">
      <w:start w:val="1"/>
      <w:numFmt w:val="bullet"/>
      <w:suff w:val="tab"/>
      <w:lvlText w:val="o"/>
      <w:lvlJc w:val="left"/>
      <w:pPr>
        <w:tabs>
          <w:tab w:val="num" w:pos="3780"/>
          <w:tab w:val="clear" w:pos="0"/>
        </w:tabs>
        <w:ind w:left="3780" w:hanging="540"/>
      </w:pPr>
      <w:rPr>
        <w:rFonts w:ascii="Arial" w:cs="Arial" w:hAnsi="Arial" w:eastAsia="Arial"/>
        <w:b w:val="1"/>
        <w:bCs w:val="1"/>
        <w:position w:val="0"/>
        <w:sz w:val="36"/>
        <w:szCs w:val="36"/>
      </w:rPr>
    </w:lvl>
    <w:lvl w:ilvl="5">
      <w:start w:val="1"/>
      <w:numFmt w:val="bullet"/>
      <w:suff w:val="tab"/>
      <w:lvlText w:val="▪"/>
      <w:lvlJc w:val="left"/>
      <w:pPr>
        <w:tabs>
          <w:tab w:val="num" w:pos="4500"/>
          <w:tab w:val="clear" w:pos="0"/>
        </w:tabs>
        <w:ind w:left="4500" w:hanging="540"/>
      </w:pPr>
      <w:rPr>
        <w:rFonts w:ascii="Arial" w:cs="Arial" w:hAnsi="Arial" w:eastAsia="Arial"/>
        <w:b w:val="1"/>
        <w:bCs w:val="1"/>
        <w:position w:val="0"/>
        <w:sz w:val="36"/>
        <w:szCs w:val="36"/>
      </w:rPr>
    </w:lvl>
    <w:lvl w:ilvl="6">
      <w:start w:val="1"/>
      <w:numFmt w:val="bullet"/>
      <w:suff w:val="tab"/>
      <w:lvlText w:val="•"/>
      <w:lvlJc w:val="left"/>
      <w:pPr>
        <w:tabs>
          <w:tab w:val="num" w:pos="5220"/>
          <w:tab w:val="clear" w:pos="0"/>
        </w:tabs>
        <w:ind w:left="5220" w:hanging="540"/>
      </w:pPr>
      <w:rPr>
        <w:rFonts w:ascii="Arial" w:cs="Arial" w:hAnsi="Arial" w:eastAsia="Arial"/>
        <w:b w:val="1"/>
        <w:bCs w:val="1"/>
        <w:position w:val="0"/>
        <w:sz w:val="36"/>
        <w:szCs w:val="36"/>
      </w:rPr>
    </w:lvl>
    <w:lvl w:ilvl="7">
      <w:start w:val="1"/>
      <w:numFmt w:val="bullet"/>
      <w:suff w:val="tab"/>
      <w:lvlText w:val="o"/>
      <w:lvlJc w:val="left"/>
      <w:pPr>
        <w:tabs>
          <w:tab w:val="num" w:pos="5940"/>
          <w:tab w:val="clear" w:pos="0"/>
        </w:tabs>
        <w:ind w:left="5940" w:hanging="540"/>
      </w:pPr>
      <w:rPr>
        <w:rFonts w:ascii="Arial" w:cs="Arial" w:hAnsi="Arial" w:eastAsia="Arial"/>
        <w:b w:val="1"/>
        <w:bCs w:val="1"/>
        <w:position w:val="0"/>
        <w:sz w:val="36"/>
        <w:szCs w:val="36"/>
      </w:rPr>
    </w:lvl>
    <w:lvl w:ilvl="8">
      <w:start w:val="1"/>
      <w:numFmt w:val="bullet"/>
      <w:suff w:val="tab"/>
      <w:lvlText w:val="▪"/>
      <w:lvlJc w:val="left"/>
      <w:pPr>
        <w:tabs>
          <w:tab w:val="num" w:pos="6660"/>
          <w:tab w:val="clear" w:pos="0"/>
        </w:tabs>
        <w:ind w:left="6660" w:hanging="540"/>
      </w:pPr>
      <w:rPr>
        <w:rFonts w:ascii="Arial" w:cs="Arial" w:hAnsi="Arial" w:eastAsia="Arial"/>
        <w:b w:val="1"/>
        <w:bCs w:val="1"/>
        <w:position w:val="0"/>
        <w:sz w:val="36"/>
        <w:szCs w:val="36"/>
      </w:rPr>
    </w:lvl>
  </w:abstractNum>
  <w:abstractNum w:abstractNumId="1">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765"/>
          <w:tab w:val="clear" w:pos="0"/>
        </w:tabs>
        <w:ind w:left="765" w:hanging="405"/>
      </w:pPr>
      <w:rPr>
        <w:rFonts w:ascii="Arial" w:cs="Arial" w:hAnsi="Arial" w:eastAsia="Arial"/>
        <w:b w:val="1"/>
        <w:bCs w:val="1"/>
        <w:position w:val="0"/>
        <w:sz w:val="36"/>
        <w:szCs w:val="36"/>
      </w:rPr>
    </w:lvl>
    <w:lvl w:ilvl="1">
      <w:start w:val="1"/>
      <w:numFmt w:val="bullet"/>
      <w:suff w:val="tab"/>
      <w:lvlText w:val="o"/>
      <w:lvlJc w:val="left"/>
      <w:pPr>
        <w:tabs>
          <w:tab w:val="num" w:pos="1620"/>
          <w:tab w:val="clear" w:pos="0"/>
        </w:tabs>
        <w:ind w:left="1620" w:hanging="540"/>
      </w:pPr>
      <w:rPr>
        <w:rFonts w:ascii="Arial" w:cs="Arial" w:hAnsi="Arial" w:eastAsia="Arial"/>
        <w:b w:val="1"/>
        <w:bCs w:val="1"/>
        <w:position w:val="0"/>
        <w:sz w:val="36"/>
        <w:szCs w:val="36"/>
      </w:rPr>
    </w:lvl>
    <w:lvl w:ilvl="2">
      <w:start w:val="1"/>
      <w:numFmt w:val="bullet"/>
      <w:suff w:val="tab"/>
      <w:lvlText w:val="▪"/>
      <w:lvlJc w:val="left"/>
      <w:pPr>
        <w:tabs>
          <w:tab w:val="num" w:pos="2340"/>
          <w:tab w:val="clear" w:pos="0"/>
        </w:tabs>
        <w:ind w:left="2340" w:hanging="540"/>
      </w:pPr>
      <w:rPr>
        <w:rFonts w:ascii="Arial" w:cs="Arial" w:hAnsi="Arial" w:eastAsia="Arial"/>
        <w:b w:val="1"/>
        <w:bCs w:val="1"/>
        <w:position w:val="0"/>
        <w:sz w:val="36"/>
        <w:szCs w:val="36"/>
      </w:rPr>
    </w:lvl>
    <w:lvl w:ilvl="3">
      <w:start w:val="1"/>
      <w:numFmt w:val="bullet"/>
      <w:suff w:val="tab"/>
      <w:lvlText w:val="•"/>
      <w:lvlJc w:val="left"/>
      <w:pPr>
        <w:tabs>
          <w:tab w:val="num" w:pos="3060"/>
          <w:tab w:val="clear" w:pos="0"/>
        </w:tabs>
        <w:ind w:left="3060" w:hanging="540"/>
      </w:pPr>
      <w:rPr>
        <w:rFonts w:ascii="Arial" w:cs="Arial" w:hAnsi="Arial" w:eastAsia="Arial"/>
        <w:b w:val="1"/>
        <w:bCs w:val="1"/>
        <w:position w:val="0"/>
        <w:sz w:val="36"/>
        <w:szCs w:val="36"/>
      </w:rPr>
    </w:lvl>
    <w:lvl w:ilvl="4">
      <w:start w:val="1"/>
      <w:numFmt w:val="bullet"/>
      <w:suff w:val="tab"/>
      <w:lvlText w:val="o"/>
      <w:lvlJc w:val="left"/>
      <w:pPr>
        <w:tabs>
          <w:tab w:val="num" w:pos="3780"/>
          <w:tab w:val="clear" w:pos="0"/>
        </w:tabs>
        <w:ind w:left="3780" w:hanging="540"/>
      </w:pPr>
      <w:rPr>
        <w:rFonts w:ascii="Arial" w:cs="Arial" w:hAnsi="Arial" w:eastAsia="Arial"/>
        <w:b w:val="1"/>
        <w:bCs w:val="1"/>
        <w:position w:val="0"/>
        <w:sz w:val="36"/>
        <w:szCs w:val="36"/>
      </w:rPr>
    </w:lvl>
    <w:lvl w:ilvl="5">
      <w:start w:val="1"/>
      <w:numFmt w:val="bullet"/>
      <w:suff w:val="tab"/>
      <w:lvlText w:val="▪"/>
      <w:lvlJc w:val="left"/>
      <w:pPr>
        <w:tabs>
          <w:tab w:val="num" w:pos="4500"/>
          <w:tab w:val="clear" w:pos="0"/>
        </w:tabs>
        <w:ind w:left="4500" w:hanging="540"/>
      </w:pPr>
      <w:rPr>
        <w:rFonts w:ascii="Arial" w:cs="Arial" w:hAnsi="Arial" w:eastAsia="Arial"/>
        <w:b w:val="1"/>
        <w:bCs w:val="1"/>
        <w:position w:val="0"/>
        <w:sz w:val="36"/>
        <w:szCs w:val="36"/>
      </w:rPr>
    </w:lvl>
    <w:lvl w:ilvl="6">
      <w:start w:val="1"/>
      <w:numFmt w:val="bullet"/>
      <w:suff w:val="tab"/>
      <w:lvlText w:val="•"/>
      <w:lvlJc w:val="left"/>
      <w:pPr>
        <w:tabs>
          <w:tab w:val="num" w:pos="5220"/>
          <w:tab w:val="clear" w:pos="0"/>
        </w:tabs>
        <w:ind w:left="5220" w:hanging="540"/>
      </w:pPr>
      <w:rPr>
        <w:rFonts w:ascii="Arial" w:cs="Arial" w:hAnsi="Arial" w:eastAsia="Arial"/>
        <w:b w:val="1"/>
        <w:bCs w:val="1"/>
        <w:position w:val="0"/>
        <w:sz w:val="36"/>
        <w:szCs w:val="36"/>
      </w:rPr>
    </w:lvl>
    <w:lvl w:ilvl="7">
      <w:start w:val="1"/>
      <w:numFmt w:val="bullet"/>
      <w:suff w:val="tab"/>
      <w:lvlText w:val="o"/>
      <w:lvlJc w:val="left"/>
      <w:pPr>
        <w:tabs>
          <w:tab w:val="num" w:pos="5940"/>
          <w:tab w:val="clear" w:pos="0"/>
        </w:tabs>
        <w:ind w:left="5940" w:hanging="540"/>
      </w:pPr>
      <w:rPr>
        <w:rFonts w:ascii="Arial" w:cs="Arial" w:hAnsi="Arial" w:eastAsia="Arial"/>
        <w:b w:val="1"/>
        <w:bCs w:val="1"/>
        <w:position w:val="0"/>
        <w:sz w:val="36"/>
        <w:szCs w:val="36"/>
      </w:rPr>
    </w:lvl>
    <w:lvl w:ilvl="8">
      <w:start w:val="1"/>
      <w:numFmt w:val="bullet"/>
      <w:suff w:val="tab"/>
      <w:lvlText w:val="▪"/>
      <w:lvlJc w:val="left"/>
      <w:pPr>
        <w:tabs>
          <w:tab w:val="num" w:pos="6660"/>
          <w:tab w:val="clear" w:pos="0"/>
        </w:tabs>
        <w:ind w:left="6660" w:hanging="540"/>
      </w:pPr>
      <w:rPr>
        <w:rFonts w:ascii="Arial" w:cs="Arial" w:hAnsi="Arial" w:eastAsia="Arial"/>
        <w:b w:val="1"/>
        <w:bCs w:val="1"/>
        <w:position w:val="0"/>
        <w:sz w:val="36"/>
        <w:szCs w:val="36"/>
      </w:rPr>
    </w:lvl>
  </w:abstractNum>
  <w:abstractNum w:abstractNumId="3">
    <w:multiLevelType w:val="multilevel"/>
    <w:styleLink w:val="List 0"/>
    <w:lvl w:ilvl="0">
      <w:start w:val="0"/>
      <w:numFmt w:val="bullet"/>
      <w:suff w:val="tab"/>
      <w:lvlText w:val="•"/>
      <w:lvlJc w:val="left"/>
      <w:pPr>
        <w:tabs>
          <w:tab w:val="num" w:pos="765"/>
          <w:tab w:val="clear" w:pos="0"/>
        </w:tabs>
        <w:ind w:left="765" w:hanging="405"/>
      </w:pPr>
      <w:rPr>
        <w:rFonts w:ascii="Arial" w:cs="Arial" w:hAnsi="Arial" w:eastAsia="Arial"/>
        <w:b w:val="1"/>
        <w:bCs w:val="1"/>
        <w:position w:val="0"/>
        <w:sz w:val="36"/>
        <w:szCs w:val="36"/>
      </w:rPr>
    </w:lvl>
    <w:lvl w:ilvl="1">
      <w:start w:val="1"/>
      <w:numFmt w:val="bullet"/>
      <w:suff w:val="tab"/>
      <w:lvlText w:val="o"/>
      <w:lvlJc w:val="left"/>
      <w:pPr>
        <w:tabs>
          <w:tab w:val="num" w:pos="1620"/>
          <w:tab w:val="clear" w:pos="0"/>
        </w:tabs>
        <w:ind w:left="1620" w:hanging="540"/>
      </w:pPr>
      <w:rPr>
        <w:rFonts w:ascii="Arial" w:cs="Arial" w:hAnsi="Arial" w:eastAsia="Arial"/>
        <w:b w:val="1"/>
        <w:bCs w:val="1"/>
        <w:position w:val="0"/>
        <w:sz w:val="36"/>
        <w:szCs w:val="36"/>
      </w:rPr>
    </w:lvl>
    <w:lvl w:ilvl="2">
      <w:start w:val="1"/>
      <w:numFmt w:val="bullet"/>
      <w:suff w:val="tab"/>
      <w:lvlText w:val="▪"/>
      <w:lvlJc w:val="left"/>
      <w:pPr>
        <w:tabs>
          <w:tab w:val="num" w:pos="2340"/>
          <w:tab w:val="clear" w:pos="0"/>
        </w:tabs>
        <w:ind w:left="2340" w:hanging="540"/>
      </w:pPr>
      <w:rPr>
        <w:rFonts w:ascii="Arial" w:cs="Arial" w:hAnsi="Arial" w:eastAsia="Arial"/>
        <w:b w:val="1"/>
        <w:bCs w:val="1"/>
        <w:position w:val="0"/>
        <w:sz w:val="36"/>
        <w:szCs w:val="36"/>
      </w:rPr>
    </w:lvl>
    <w:lvl w:ilvl="3">
      <w:start w:val="1"/>
      <w:numFmt w:val="bullet"/>
      <w:suff w:val="tab"/>
      <w:lvlText w:val="•"/>
      <w:lvlJc w:val="left"/>
      <w:pPr>
        <w:tabs>
          <w:tab w:val="num" w:pos="3060"/>
          <w:tab w:val="clear" w:pos="0"/>
        </w:tabs>
        <w:ind w:left="3060" w:hanging="540"/>
      </w:pPr>
      <w:rPr>
        <w:rFonts w:ascii="Arial" w:cs="Arial" w:hAnsi="Arial" w:eastAsia="Arial"/>
        <w:b w:val="1"/>
        <w:bCs w:val="1"/>
        <w:position w:val="0"/>
        <w:sz w:val="36"/>
        <w:szCs w:val="36"/>
      </w:rPr>
    </w:lvl>
    <w:lvl w:ilvl="4">
      <w:start w:val="1"/>
      <w:numFmt w:val="bullet"/>
      <w:suff w:val="tab"/>
      <w:lvlText w:val="o"/>
      <w:lvlJc w:val="left"/>
      <w:pPr>
        <w:tabs>
          <w:tab w:val="num" w:pos="3780"/>
          <w:tab w:val="clear" w:pos="0"/>
        </w:tabs>
        <w:ind w:left="3780" w:hanging="540"/>
      </w:pPr>
      <w:rPr>
        <w:rFonts w:ascii="Arial" w:cs="Arial" w:hAnsi="Arial" w:eastAsia="Arial"/>
        <w:b w:val="1"/>
        <w:bCs w:val="1"/>
        <w:position w:val="0"/>
        <w:sz w:val="36"/>
        <w:szCs w:val="36"/>
      </w:rPr>
    </w:lvl>
    <w:lvl w:ilvl="5">
      <w:start w:val="1"/>
      <w:numFmt w:val="bullet"/>
      <w:suff w:val="tab"/>
      <w:lvlText w:val="▪"/>
      <w:lvlJc w:val="left"/>
      <w:pPr>
        <w:tabs>
          <w:tab w:val="num" w:pos="4500"/>
          <w:tab w:val="clear" w:pos="0"/>
        </w:tabs>
        <w:ind w:left="4500" w:hanging="540"/>
      </w:pPr>
      <w:rPr>
        <w:rFonts w:ascii="Arial" w:cs="Arial" w:hAnsi="Arial" w:eastAsia="Arial"/>
        <w:b w:val="1"/>
        <w:bCs w:val="1"/>
        <w:position w:val="0"/>
        <w:sz w:val="36"/>
        <w:szCs w:val="36"/>
      </w:rPr>
    </w:lvl>
    <w:lvl w:ilvl="6">
      <w:start w:val="1"/>
      <w:numFmt w:val="bullet"/>
      <w:suff w:val="tab"/>
      <w:lvlText w:val="•"/>
      <w:lvlJc w:val="left"/>
      <w:pPr>
        <w:tabs>
          <w:tab w:val="num" w:pos="5220"/>
          <w:tab w:val="clear" w:pos="0"/>
        </w:tabs>
        <w:ind w:left="5220" w:hanging="540"/>
      </w:pPr>
      <w:rPr>
        <w:rFonts w:ascii="Arial" w:cs="Arial" w:hAnsi="Arial" w:eastAsia="Arial"/>
        <w:b w:val="1"/>
        <w:bCs w:val="1"/>
        <w:position w:val="0"/>
        <w:sz w:val="36"/>
        <w:szCs w:val="36"/>
      </w:rPr>
    </w:lvl>
    <w:lvl w:ilvl="7">
      <w:start w:val="1"/>
      <w:numFmt w:val="bullet"/>
      <w:suff w:val="tab"/>
      <w:lvlText w:val="o"/>
      <w:lvlJc w:val="left"/>
      <w:pPr>
        <w:tabs>
          <w:tab w:val="num" w:pos="5940"/>
          <w:tab w:val="clear" w:pos="0"/>
        </w:tabs>
        <w:ind w:left="5940" w:hanging="540"/>
      </w:pPr>
      <w:rPr>
        <w:rFonts w:ascii="Arial" w:cs="Arial" w:hAnsi="Arial" w:eastAsia="Arial"/>
        <w:b w:val="1"/>
        <w:bCs w:val="1"/>
        <w:position w:val="0"/>
        <w:sz w:val="36"/>
        <w:szCs w:val="36"/>
      </w:rPr>
    </w:lvl>
    <w:lvl w:ilvl="8">
      <w:start w:val="1"/>
      <w:numFmt w:val="bullet"/>
      <w:suff w:val="tab"/>
      <w:lvlText w:val="▪"/>
      <w:lvlJc w:val="left"/>
      <w:pPr>
        <w:tabs>
          <w:tab w:val="num" w:pos="6660"/>
          <w:tab w:val="clear" w:pos="0"/>
        </w:tabs>
        <w:ind w:left="6660" w:hanging="540"/>
      </w:pPr>
      <w:rPr>
        <w:rFonts w:ascii="Arial" w:cs="Arial" w:hAnsi="Arial" w:eastAsia="Arial"/>
        <w:b w:val="1"/>
        <w:bCs w:val="1"/>
        <w:position w:val="0"/>
        <w:sz w:val="36"/>
        <w:szCs w:val="36"/>
      </w:rPr>
    </w:lvl>
  </w:abstractNum>
  <w:abstractNum w:abstractNumId="4">
    <w:multiLevelType w:val="multilevel"/>
    <w:styleLink w:val="List 0"/>
    <w:lvl w:ilvl="0">
      <w:start w:val="0"/>
      <w:numFmt w:val="bullet"/>
      <w:suff w:val="tab"/>
      <w:lvlText w:val="•"/>
      <w:lvlJc w:val="left"/>
      <w:pPr>
        <w:tabs>
          <w:tab w:val="num" w:pos="765"/>
          <w:tab w:val="clear" w:pos="0"/>
        </w:tabs>
        <w:ind w:left="765" w:hanging="405"/>
      </w:pPr>
      <w:rPr>
        <w:rFonts w:ascii="Arial" w:cs="Arial" w:hAnsi="Arial" w:eastAsia="Arial"/>
        <w:b w:val="1"/>
        <w:bCs w:val="1"/>
        <w:position w:val="0"/>
        <w:sz w:val="36"/>
        <w:szCs w:val="36"/>
      </w:rPr>
    </w:lvl>
    <w:lvl w:ilvl="1">
      <w:start w:val="1"/>
      <w:numFmt w:val="bullet"/>
      <w:suff w:val="tab"/>
      <w:lvlText w:val="o"/>
      <w:lvlJc w:val="left"/>
      <w:pPr>
        <w:tabs>
          <w:tab w:val="num" w:pos="1620"/>
          <w:tab w:val="clear" w:pos="0"/>
        </w:tabs>
        <w:ind w:left="1620" w:hanging="540"/>
      </w:pPr>
      <w:rPr>
        <w:rFonts w:ascii="Arial" w:cs="Arial" w:hAnsi="Arial" w:eastAsia="Arial"/>
        <w:b w:val="1"/>
        <w:bCs w:val="1"/>
        <w:position w:val="0"/>
        <w:sz w:val="36"/>
        <w:szCs w:val="36"/>
      </w:rPr>
    </w:lvl>
    <w:lvl w:ilvl="2">
      <w:start w:val="1"/>
      <w:numFmt w:val="bullet"/>
      <w:suff w:val="tab"/>
      <w:lvlText w:val="▪"/>
      <w:lvlJc w:val="left"/>
      <w:pPr>
        <w:tabs>
          <w:tab w:val="num" w:pos="2340"/>
          <w:tab w:val="clear" w:pos="0"/>
        </w:tabs>
        <w:ind w:left="2340" w:hanging="540"/>
      </w:pPr>
      <w:rPr>
        <w:rFonts w:ascii="Arial" w:cs="Arial" w:hAnsi="Arial" w:eastAsia="Arial"/>
        <w:b w:val="1"/>
        <w:bCs w:val="1"/>
        <w:position w:val="0"/>
        <w:sz w:val="36"/>
        <w:szCs w:val="36"/>
      </w:rPr>
    </w:lvl>
    <w:lvl w:ilvl="3">
      <w:start w:val="1"/>
      <w:numFmt w:val="bullet"/>
      <w:suff w:val="tab"/>
      <w:lvlText w:val="•"/>
      <w:lvlJc w:val="left"/>
      <w:pPr>
        <w:tabs>
          <w:tab w:val="num" w:pos="3060"/>
          <w:tab w:val="clear" w:pos="0"/>
        </w:tabs>
        <w:ind w:left="3060" w:hanging="540"/>
      </w:pPr>
      <w:rPr>
        <w:rFonts w:ascii="Arial" w:cs="Arial" w:hAnsi="Arial" w:eastAsia="Arial"/>
        <w:b w:val="1"/>
        <w:bCs w:val="1"/>
        <w:position w:val="0"/>
        <w:sz w:val="36"/>
        <w:szCs w:val="36"/>
      </w:rPr>
    </w:lvl>
    <w:lvl w:ilvl="4">
      <w:start w:val="1"/>
      <w:numFmt w:val="bullet"/>
      <w:suff w:val="tab"/>
      <w:lvlText w:val="o"/>
      <w:lvlJc w:val="left"/>
      <w:pPr>
        <w:tabs>
          <w:tab w:val="num" w:pos="3780"/>
          <w:tab w:val="clear" w:pos="0"/>
        </w:tabs>
        <w:ind w:left="3780" w:hanging="540"/>
      </w:pPr>
      <w:rPr>
        <w:rFonts w:ascii="Arial" w:cs="Arial" w:hAnsi="Arial" w:eastAsia="Arial"/>
        <w:b w:val="1"/>
        <w:bCs w:val="1"/>
        <w:position w:val="0"/>
        <w:sz w:val="36"/>
        <w:szCs w:val="36"/>
      </w:rPr>
    </w:lvl>
    <w:lvl w:ilvl="5">
      <w:start w:val="1"/>
      <w:numFmt w:val="bullet"/>
      <w:suff w:val="tab"/>
      <w:lvlText w:val="▪"/>
      <w:lvlJc w:val="left"/>
      <w:pPr>
        <w:tabs>
          <w:tab w:val="num" w:pos="4500"/>
          <w:tab w:val="clear" w:pos="0"/>
        </w:tabs>
        <w:ind w:left="4500" w:hanging="540"/>
      </w:pPr>
      <w:rPr>
        <w:rFonts w:ascii="Arial" w:cs="Arial" w:hAnsi="Arial" w:eastAsia="Arial"/>
        <w:b w:val="1"/>
        <w:bCs w:val="1"/>
        <w:position w:val="0"/>
        <w:sz w:val="36"/>
        <w:szCs w:val="36"/>
      </w:rPr>
    </w:lvl>
    <w:lvl w:ilvl="6">
      <w:start w:val="1"/>
      <w:numFmt w:val="bullet"/>
      <w:suff w:val="tab"/>
      <w:lvlText w:val="•"/>
      <w:lvlJc w:val="left"/>
      <w:pPr>
        <w:tabs>
          <w:tab w:val="num" w:pos="5220"/>
          <w:tab w:val="clear" w:pos="0"/>
        </w:tabs>
        <w:ind w:left="5220" w:hanging="540"/>
      </w:pPr>
      <w:rPr>
        <w:rFonts w:ascii="Arial" w:cs="Arial" w:hAnsi="Arial" w:eastAsia="Arial"/>
        <w:b w:val="1"/>
        <w:bCs w:val="1"/>
        <w:position w:val="0"/>
        <w:sz w:val="36"/>
        <w:szCs w:val="36"/>
      </w:rPr>
    </w:lvl>
    <w:lvl w:ilvl="7">
      <w:start w:val="1"/>
      <w:numFmt w:val="bullet"/>
      <w:suff w:val="tab"/>
      <w:lvlText w:val="o"/>
      <w:lvlJc w:val="left"/>
      <w:pPr>
        <w:tabs>
          <w:tab w:val="num" w:pos="5940"/>
          <w:tab w:val="clear" w:pos="0"/>
        </w:tabs>
        <w:ind w:left="5940" w:hanging="540"/>
      </w:pPr>
      <w:rPr>
        <w:rFonts w:ascii="Arial" w:cs="Arial" w:hAnsi="Arial" w:eastAsia="Arial"/>
        <w:b w:val="1"/>
        <w:bCs w:val="1"/>
        <w:position w:val="0"/>
        <w:sz w:val="36"/>
        <w:szCs w:val="36"/>
      </w:rPr>
    </w:lvl>
    <w:lvl w:ilvl="8">
      <w:start w:val="1"/>
      <w:numFmt w:val="bullet"/>
      <w:suff w:val="tab"/>
      <w:lvlText w:val="▪"/>
      <w:lvlJc w:val="left"/>
      <w:pPr>
        <w:tabs>
          <w:tab w:val="num" w:pos="6660"/>
          <w:tab w:val="clear" w:pos="0"/>
        </w:tabs>
        <w:ind w:left="6660" w:hanging="540"/>
      </w:pPr>
      <w:rPr>
        <w:rFonts w:ascii="Arial" w:cs="Arial" w:hAnsi="Arial" w:eastAsia="Arial"/>
        <w:b w:val="1"/>
        <w:bCs w:val="1"/>
        <w:position w:val="0"/>
        <w:sz w:val="36"/>
        <w:szCs w:val="36"/>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u w:val="single"/>
    </w:rPr>
  </w:style>
  <w:style w:type="character" w:styleId="Hyperlink.0">
    <w:name w:val="Hyperlink.0"/>
    <w:basedOn w:val="Link"/>
    <w:next w:val="Hyperlink.0"/>
    <w:rPr>
      <w:rFonts w:ascii="Arial Rounded MT Bold" w:cs="Arial Rounded MT Bold" w:hAnsi="Arial Rounded MT Bold" w:eastAsia="Arial Rounded MT Bold"/>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visionaware.org/directory.asp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