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Steve Kelley CVRT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Style w:val="Hyperlink.0"/>
          <w:rFonts w:ascii="Arial" w:cs="Arial" w:hAnsi="Arial" w:eastAsia="Arial"/>
          <w:sz w:val="36"/>
          <w:szCs w:val="36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36"/>
          <w:szCs w:val="36"/>
          <w:u w:color="000000"/>
          <w:rtl w:val="0"/>
          <w:lang w:val="en-US"/>
        </w:rPr>
        <w:instrText xml:space="preserve"> HYPERLINK "mailto:lowvisiontech@gmail.com"</w:instrText>
      </w:r>
      <w:r>
        <w:rPr>
          <w:rStyle w:val="Hyperlink.0"/>
          <w:rFonts w:ascii="Arial" w:cs="Arial" w:hAnsi="Arial" w:eastAsia="Arial"/>
          <w:sz w:val="36"/>
          <w:szCs w:val="36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sz w:val="36"/>
          <w:szCs w:val="36"/>
          <w:u w:color="000000"/>
          <w:rtl w:val="0"/>
          <w:lang w:val="en-US"/>
        </w:rPr>
        <w:t>lowvisiontech@gmail.com</w:t>
      </w:r>
      <w:r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  <w:fldChar w:fldCharType="end" w:fldLock="0"/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Style w:val="Hyperlink.0"/>
          <w:rFonts w:ascii="Arial" w:cs="Arial" w:hAnsi="Arial" w:eastAsia="Arial"/>
          <w:sz w:val="36"/>
          <w:szCs w:val="36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36"/>
          <w:szCs w:val="36"/>
          <w:u w:color="000000"/>
          <w:rtl w:val="0"/>
          <w:lang w:val="en-US"/>
        </w:rPr>
        <w:instrText xml:space="preserve"> HYPERLINK "http://www.lowvisiontech.com"</w:instrText>
      </w:r>
      <w:r>
        <w:rPr>
          <w:rStyle w:val="Hyperlink.0"/>
          <w:rFonts w:ascii="Arial" w:cs="Arial" w:hAnsi="Arial" w:eastAsia="Arial"/>
          <w:sz w:val="36"/>
          <w:szCs w:val="36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sz w:val="36"/>
          <w:szCs w:val="36"/>
          <w:u w:color="000000"/>
          <w:rtl w:val="0"/>
          <w:lang w:val="en-US"/>
        </w:rPr>
        <w:t>www.lowvisiontech.com</w:t>
      </w:r>
      <w:r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  <w:fldChar w:fldCharType="end" w:fldLock="0"/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Podcasts on Amazon Echo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 xml:space="preserve">To listen to the following podcasts on the Amazon Echo, just say, </w:t>
      </w:r>
      <w:r>
        <w:rPr>
          <w:rFonts w:ascii="Arial" w:hAnsi="Arial" w:hint="default"/>
          <w:sz w:val="36"/>
          <w:szCs w:val="36"/>
          <w:u w:color="000000"/>
          <w:rtl w:val="0"/>
          <w:lang w:val="en-US"/>
        </w:rPr>
        <w:t>“</w:t>
      </w:r>
      <w:r>
        <w:rPr>
          <w:rFonts w:ascii="Arial" w:hAnsi="Arial"/>
          <w:sz w:val="36"/>
          <w:szCs w:val="36"/>
          <w:u w:color="000000"/>
          <w:rtl w:val="0"/>
          <w:lang w:val="en-US"/>
        </w:rPr>
        <w:t xml:space="preserve">Alexa, play </w:t>
      </w:r>
      <w:r>
        <w:rPr>
          <w:rFonts w:ascii="Arial" w:hAnsi="Arial" w:hint="default"/>
          <w:sz w:val="36"/>
          <w:szCs w:val="36"/>
          <w:u w:color="000000"/>
          <w:rtl w:val="0"/>
          <w:lang w:val="en-US"/>
        </w:rPr>
        <w:t>‘</w:t>
      </w:r>
      <w:r>
        <w:rPr>
          <w:rFonts w:ascii="Arial" w:hAnsi="Arial"/>
          <w:sz w:val="36"/>
          <w:szCs w:val="36"/>
          <w:u w:color="000000"/>
          <w:rtl w:val="0"/>
          <w:lang w:val="en-US"/>
        </w:rPr>
        <w:t>NAME OF PODCAST</w:t>
      </w:r>
      <w:r>
        <w:rPr>
          <w:rFonts w:ascii="Arial" w:hAnsi="Arial" w:hint="default"/>
          <w:sz w:val="36"/>
          <w:szCs w:val="36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36"/>
          <w:szCs w:val="36"/>
          <w:u w:color="000000"/>
          <w:rtl w:val="0"/>
          <w:lang w:val="en-US"/>
        </w:rPr>
        <w:t>on TuneIn."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ACB Radio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outline w:val="0"/>
          <w:color w:val="000000"/>
          <w:sz w:val="36"/>
          <w:szCs w:val="36"/>
          <w:u w:color="0000ff"/>
          <w:rtl w:val="0"/>
          <w:lang w:val="en-US"/>
          <w14:textFill>
            <w14:solidFill>
              <w14:srgbClr w14:val="000000"/>
            </w14:solidFill>
          </w14:textFill>
        </w:rPr>
        <w:t>AT Banter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outline w:val="0"/>
          <w:color w:val="000000"/>
          <w:sz w:val="36"/>
          <w:szCs w:val="36"/>
          <w:u w:color="0000ff"/>
          <w:rtl w:val="0"/>
          <w:lang w:val="en-US"/>
          <w14:textFill>
            <w14:solidFill>
              <w14:srgbClr w14:val="000000"/>
            </w14:solidFill>
          </w14:textFill>
        </w:rPr>
        <w:t>Blind Abilities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outline w:val="0"/>
          <w:color w:val="000000"/>
          <w:sz w:val="36"/>
          <w:szCs w:val="36"/>
          <w:u w:color="0000ff"/>
          <w:rtl w:val="0"/>
          <w:lang w:val="en-US"/>
          <w14:textFill>
            <w14:solidFill>
              <w14:srgbClr w14:val="000000"/>
            </w14:solidFill>
          </w14:textFill>
        </w:rPr>
        <w:t>Blind Bargains</w:t>
      </w:r>
      <w:r>
        <w:rPr>
          <w:rFonts w:ascii="Arial" w:hAnsi="Arial"/>
          <w:sz w:val="36"/>
          <w:szCs w:val="36"/>
          <w:u w:color="000000"/>
          <w:rtl w:val="0"/>
          <w:lang w:val="en-US"/>
        </w:rPr>
        <w:t xml:space="preserve"> Audio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outline w:val="0"/>
          <w:color w:val="000000"/>
          <w:sz w:val="36"/>
          <w:szCs w:val="36"/>
          <w:u w:color="0000ff"/>
          <w:rtl w:val="0"/>
          <w:lang w:val="en-US"/>
          <w14:textFill>
            <w14:solidFill>
              <w14:srgbClr w14:val="000000"/>
            </w14:solidFill>
          </w14:textFill>
        </w:rPr>
        <w:t>Eyes on Success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 xml:space="preserve">Hadley Presents 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Life After Blindness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This is What Blind Looks Like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Working Blind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InFocus: Low Vision &amp; Blindness Technology Made Clear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P.S. I</w:t>
      </w:r>
      <w:r>
        <w:rPr>
          <w:rFonts w:ascii="Arial" w:hAnsi="Arial" w:hint="default"/>
          <w:sz w:val="36"/>
          <w:szCs w:val="36"/>
          <w:u w:color="000000"/>
          <w:rtl w:val="0"/>
          <w:lang w:val="en-US"/>
        </w:rPr>
        <w:t>’</w:t>
      </w:r>
      <w:r>
        <w:rPr>
          <w:rFonts w:ascii="Arial" w:hAnsi="Arial"/>
          <w:sz w:val="36"/>
          <w:szCs w:val="36"/>
          <w:u w:color="000000"/>
          <w:rtl w:val="0"/>
          <w:lang w:val="en-US"/>
        </w:rPr>
        <w:t>m Blind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  <w:r>
        <w:rPr>
          <w:rFonts w:ascii="Arial" w:hAnsi="Arial"/>
          <w:sz w:val="36"/>
          <w:szCs w:val="36"/>
          <w:u w:color="000000"/>
          <w:rtl w:val="0"/>
          <w:lang w:val="en-US"/>
        </w:rPr>
        <w:t>The National Federation of the Blind Braille Monitor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6"/>
          <w:szCs w:val="36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