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D09709" w14:textId="77777777" w:rsidR="003B3D44" w:rsidRPr="009A7EDE" w:rsidRDefault="00340319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Steve Kelley CVRT, CATIS</w:t>
      </w:r>
    </w:p>
    <w:p w14:paraId="5C3EFA7A" w14:textId="6BBED3CA" w:rsidR="003B3D44" w:rsidRPr="009A7EDE" w:rsidRDefault="009A7EDE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lowvisiontech@gmail.com</w:t>
      </w:r>
      <w:hyperlink r:id="rId10" w:history="1"/>
    </w:p>
    <w:p w14:paraId="771BFBB9" w14:textId="77777777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0794ED82" w14:textId="77777777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bookmarkStart w:id="0" w:name="_GoBack"/>
      <w:bookmarkEnd w:id="0"/>
    </w:p>
    <w:p w14:paraId="77684D18" w14:textId="5327865F" w:rsidR="003B3D44" w:rsidRPr="009A7EDE" w:rsidRDefault="00340319">
      <w:pPr>
        <w:pStyle w:val="Body"/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 xml:space="preserve">Glaucoma: </w:t>
      </w:r>
      <w:r w:rsidR="00360CA9" w:rsidRPr="009A7EDE">
        <w:rPr>
          <w:rFonts w:ascii="Arial Rounded MT Bold" w:hAnsi="Arial Rounded MT Bold"/>
          <w:sz w:val="32"/>
          <w:szCs w:val="32"/>
        </w:rPr>
        <w:t>Silent Thief of Sight</w:t>
      </w:r>
    </w:p>
    <w:p w14:paraId="0642FE6E" w14:textId="77777777" w:rsidR="00360CA9" w:rsidRPr="009A7EDE" w:rsidRDefault="00360CA9">
      <w:pPr>
        <w:pStyle w:val="Body"/>
        <w:rPr>
          <w:rFonts w:ascii="Arial Rounded MT Bold" w:hAnsi="Arial Rounded MT Bold"/>
          <w:sz w:val="32"/>
          <w:szCs w:val="32"/>
        </w:rPr>
      </w:pPr>
    </w:p>
    <w:p w14:paraId="23C96088" w14:textId="44AD1D7B" w:rsidR="00360CA9" w:rsidRPr="009A7EDE" w:rsidRDefault="00360CA9">
      <w:pPr>
        <w:pStyle w:val="Body"/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January is Glaucoma Awareness Month. It’s also the time of year we make positive resolutions to ourselves. Add a glaucoma screening to this year’s list.</w:t>
      </w:r>
    </w:p>
    <w:p w14:paraId="556CA970" w14:textId="77777777" w:rsidR="00360CA9" w:rsidRPr="009A7EDE" w:rsidRDefault="00360CA9">
      <w:pPr>
        <w:pStyle w:val="Body"/>
        <w:rPr>
          <w:rFonts w:ascii="Arial Rounded MT Bold" w:hAnsi="Arial Rounded MT Bold"/>
          <w:sz w:val="32"/>
          <w:szCs w:val="32"/>
        </w:rPr>
      </w:pPr>
    </w:p>
    <w:p w14:paraId="40FFCB93" w14:textId="40B3FC0F" w:rsidR="00360CA9" w:rsidRPr="009A7EDE" w:rsidRDefault="00360CA9">
      <w:pPr>
        <w:pStyle w:val="Body"/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 xml:space="preserve">You’re at a higher risk if you’re: </w:t>
      </w:r>
    </w:p>
    <w:p w14:paraId="49983B46" w14:textId="3A06E060" w:rsidR="007D3062" w:rsidRPr="009A7EDE" w:rsidRDefault="007D3062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074BA991" w14:textId="2199B8D8" w:rsidR="007D3062" w:rsidRPr="009A7EDE" w:rsidRDefault="00D17709" w:rsidP="007D3062">
      <w:pPr>
        <w:pStyle w:val="Body"/>
        <w:numPr>
          <w:ilvl w:val="0"/>
          <w:numId w:val="2"/>
        </w:numPr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eastAsia="Arial Rounded MT Bold" w:hAnsi="Arial Rounded MT Bold" w:cs="Arial Rounded MT Bold"/>
          <w:sz w:val="32"/>
          <w:szCs w:val="32"/>
        </w:rPr>
        <w:t>Over the age of 65</w:t>
      </w:r>
    </w:p>
    <w:p w14:paraId="487AC408" w14:textId="3C6802EF" w:rsidR="007D3062" w:rsidRPr="009A7EDE" w:rsidRDefault="007D3062" w:rsidP="007D3062">
      <w:pPr>
        <w:pStyle w:val="Body"/>
        <w:numPr>
          <w:ilvl w:val="0"/>
          <w:numId w:val="2"/>
        </w:numPr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eastAsia="Arial Rounded MT Bold" w:hAnsi="Arial Rounded MT Bold" w:cs="Arial Rounded MT Bold"/>
          <w:sz w:val="32"/>
          <w:szCs w:val="32"/>
        </w:rPr>
        <w:t>Very nearsighted</w:t>
      </w:r>
    </w:p>
    <w:p w14:paraId="710BB0B2" w14:textId="538298A2" w:rsidR="007D3062" w:rsidRPr="009A7EDE" w:rsidRDefault="00D17709" w:rsidP="007D3062">
      <w:pPr>
        <w:pStyle w:val="Body"/>
        <w:numPr>
          <w:ilvl w:val="0"/>
          <w:numId w:val="2"/>
        </w:numPr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eastAsia="Arial Rounded MT Bold" w:hAnsi="Arial Rounded MT Bold" w:cs="Arial Rounded MT Bold"/>
          <w:sz w:val="32"/>
          <w:szCs w:val="32"/>
        </w:rPr>
        <w:t>African American</w:t>
      </w:r>
    </w:p>
    <w:p w14:paraId="1245B983" w14:textId="5BBC363A" w:rsidR="007D3062" w:rsidRPr="009A7EDE" w:rsidRDefault="00D17709" w:rsidP="007D3062">
      <w:pPr>
        <w:pStyle w:val="Body"/>
        <w:numPr>
          <w:ilvl w:val="0"/>
          <w:numId w:val="2"/>
        </w:numPr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eastAsia="Arial Rounded MT Bold" w:hAnsi="Arial Rounded MT Bold" w:cs="Arial Rounded MT Bold"/>
          <w:sz w:val="32"/>
          <w:szCs w:val="32"/>
        </w:rPr>
        <w:t>Diabetic</w:t>
      </w:r>
    </w:p>
    <w:p w14:paraId="77628CBF" w14:textId="77777777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29F76332" w14:textId="509B0D12" w:rsidR="00FA7579" w:rsidRPr="009A7EDE" w:rsidRDefault="00360CA9">
      <w:pPr>
        <w:pStyle w:val="Body"/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Glaucoma is called the, “Silent Thief of Sight,” because you won’t notice</w:t>
      </w:r>
      <w:r w:rsidR="005A06ED" w:rsidRPr="009A7EDE">
        <w:rPr>
          <w:rFonts w:ascii="Arial Rounded MT Bold" w:hAnsi="Arial Rounded MT Bold"/>
          <w:sz w:val="32"/>
          <w:szCs w:val="32"/>
        </w:rPr>
        <w:t xml:space="preserve"> or feel the onset of glaucoma </w:t>
      </w:r>
      <w:r w:rsidR="00FA7579" w:rsidRPr="009A7EDE">
        <w:rPr>
          <w:rFonts w:ascii="Arial Rounded MT Bold" w:hAnsi="Arial Rounded MT Bold"/>
          <w:sz w:val="32"/>
          <w:szCs w:val="32"/>
        </w:rPr>
        <w:t>until you start noticing a</w:t>
      </w:r>
      <w:r w:rsidR="00686412" w:rsidRPr="009A7EDE">
        <w:rPr>
          <w:rFonts w:ascii="Arial Rounded MT Bold" w:hAnsi="Arial Rounded MT Bold"/>
          <w:sz w:val="32"/>
          <w:szCs w:val="32"/>
        </w:rPr>
        <w:t>n irreversi</w:t>
      </w:r>
      <w:r w:rsidR="00FA7579" w:rsidRPr="009A7EDE">
        <w:rPr>
          <w:rFonts w:ascii="Arial Rounded MT Bold" w:hAnsi="Arial Rounded MT Bold"/>
          <w:sz w:val="32"/>
          <w:szCs w:val="32"/>
        </w:rPr>
        <w:t xml:space="preserve">ble vision </w:t>
      </w:r>
      <w:r w:rsidR="005A06ED" w:rsidRPr="009A7EDE">
        <w:rPr>
          <w:rFonts w:ascii="Arial Rounded MT Bold" w:hAnsi="Arial Rounded MT Bold"/>
          <w:sz w:val="32"/>
          <w:szCs w:val="32"/>
        </w:rPr>
        <w:t>loss, or your eye doctor discovers</w:t>
      </w:r>
      <w:r w:rsidR="00FA7579" w:rsidRPr="009A7EDE">
        <w:rPr>
          <w:rFonts w:ascii="Arial Rounded MT Bold" w:hAnsi="Arial Rounded MT Bold"/>
          <w:sz w:val="32"/>
          <w:szCs w:val="32"/>
        </w:rPr>
        <w:t xml:space="preserve"> an incr</w:t>
      </w:r>
      <w:r w:rsidR="005A06ED" w:rsidRPr="009A7EDE">
        <w:rPr>
          <w:rFonts w:ascii="Arial Rounded MT Bold" w:hAnsi="Arial Rounded MT Bold"/>
          <w:sz w:val="32"/>
          <w:szCs w:val="32"/>
        </w:rPr>
        <w:t>ease in your eye pressure</w:t>
      </w:r>
      <w:r w:rsidR="00FA7579" w:rsidRPr="009A7EDE">
        <w:rPr>
          <w:rFonts w:ascii="Arial Rounded MT Bold" w:hAnsi="Arial Rounded MT Bold"/>
          <w:sz w:val="32"/>
          <w:szCs w:val="32"/>
        </w:rPr>
        <w:t>.</w:t>
      </w:r>
      <w:r w:rsidR="007914CC" w:rsidRPr="009A7EDE">
        <w:rPr>
          <w:rFonts w:ascii="Arial Rounded MT Bold" w:hAnsi="Arial Rounded MT Bold"/>
          <w:sz w:val="32"/>
          <w:szCs w:val="32"/>
        </w:rPr>
        <w:t xml:space="preserve"> </w:t>
      </w:r>
      <w:r w:rsidR="007914CC" w:rsidRPr="009A7EDE">
        <w:rPr>
          <w:rFonts w:ascii="Arial Rounded MT Bold" w:hAnsi="Arial Rounded MT Bold"/>
          <w:sz w:val="32"/>
          <w:szCs w:val="32"/>
        </w:rPr>
        <w:t>Because the vision loss happens slowly at the extreme edges of the visual field, it may go unnoticed until there is a significant vision loss.</w:t>
      </w:r>
      <w:r w:rsidR="005A06ED" w:rsidRPr="009A7EDE">
        <w:rPr>
          <w:rFonts w:ascii="Arial Rounded MT Bold" w:hAnsi="Arial Rounded MT Bold"/>
          <w:sz w:val="32"/>
          <w:szCs w:val="32"/>
        </w:rPr>
        <w:t xml:space="preserve"> </w:t>
      </w:r>
      <w:r w:rsidR="00FA7579" w:rsidRPr="009A7EDE">
        <w:rPr>
          <w:rFonts w:ascii="Arial Rounded MT Bold" w:hAnsi="Arial Rounded MT Bold"/>
          <w:sz w:val="32"/>
          <w:szCs w:val="32"/>
        </w:rPr>
        <w:t>When was the last time you had a comprehensive eye exam from an ophthalmologist that included a glaucoma screening?</w:t>
      </w:r>
    </w:p>
    <w:p w14:paraId="6E2C52F5" w14:textId="41D15C8F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35777AB0" w14:textId="77777777" w:rsidR="00E5547C" w:rsidRPr="009A7EDE" w:rsidRDefault="00E5547C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1A33E7FF" w14:textId="23223CA0" w:rsidR="003B3D44" w:rsidRPr="009A7EDE" w:rsidRDefault="007914CC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340319" w:rsidRPr="009A7EDE">
        <w:rPr>
          <w:rFonts w:ascii="Arial Rounded MT Bold" w:hAnsi="Arial Rounded MT Bold"/>
          <w:sz w:val="32"/>
          <w:szCs w:val="32"/>
        </w:rPr>
        <w:t xml:space="preserve">f diagnosed early, </w:t>
      </w:r>
      <w:r w:rsidRPr="009A7EDE">
        <w:rPr>
          <w:rFonts w:ascii="Arial Rounded MT Bold" w:hAnsi="Arial Rounded MT Bold"/>
          <w:sz w:val="32"/>
          <w:szCs w:val="32"/>
        </w:rPr>
        <w:t>glaucoma</w:t>
      </w:r>
      <w:r w:rsidR="00340319" w:rsidRPr="009A7EDE">
        <w:rPr>
          <w:rFonts w:ascii="Arial Rounded MT Bold" w:hAnsi="Arial Rounded MT Bold"/>
          <w:sz w:val="32"/>
          <w:szCs w:val="32"/>
        </w:rPr>
        <w:t xml:space="preserve"> is manageable with medication or minor surgery, and vision loss can be prevented or postponed.</w:t>
      </w:r>
      <w:r w:rsidRPr="009A7EDE">
        <w:rPr>
          <w:rFonts w:ascii="Arial Rounded MT Bold" w:hAnsi="Arial Rounded MT Bold"/>
          <w:sz w:val="32"/>
          <w:szCs w:val="32"/>
        </w:rPr>
        <w:t xml:space="preserve"> A</w:t>
      </w:r>
      <w:r w:rsidR="00E5547C" w:rsidRPr="009A7EDE">
        <w:rPr>
          <w:rFonts w:ascii="Arial Rounded MT Bold" w:hAnsi="Arial Rounded MT Bold"/>
          <w:sz w:val="32"/>
          <w:szCs w:val="32"/>
        </w:rPr>
        <w:t xml:space="preserve"> typical comprehensive eye exam, </w:t>
      </w:r>
      <w:r w:rsidRPr="009A7EDE">
        <w:rPr>
          <w:rFonts w:ascii="Arial Rounded MT Bold" w:hAnsi="Arial Rounded MT Bold"/>
          <w:sz w:val="32"/>
          <w:szCs w:val="32"/>
        </w:rPr>
        <w:t>may cost as little as</w:t>
      </w:r>
      <w:r w:rsidR="00E5547C" w:rsidRPr="009A7EDE">
        <w:rPr>
          <w:rFonts w:ascii="Arial Rounded MT Bold" w:hAnsi="Arial Rounded MT Bold"/>
          <w:sz w:val="32"/>
          <w:szCs w:val="32"/>
        </w:rPr>
        <w:t xml:space="preserve"> $75-$125. </w:t>
      </w:r>
      <w:r w:rsidR="00340319" w:rsidRPr="009A7EDE">
        <w:rPr>
          <w:rFonts w:ascii="Arial Rounded MT Bold" w:hAnsi="Arial Rounded MT Bold"/>
          <w:sz w:val="32"/>
          <w:szCs w:val="32"/>
        </w:rPr>
        <w:t xml:space="preserve">How much is your eyesight worth to you and your family? </w:t>
      </w:r>
    </w:p>
    <w:p w14:paraId="5457ECDD" w14:textId="77777777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4C26CDB6" w14:textId="35981C27" w:rsidR="003B3D44" w:rsidRPr="009A7EDE" w:rsidRDefault="005A06ED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Other resources for eye exams include:</w:t>
      </w:r>
    </w:p>
    <w:p w14:paraId="07AEA52C" w14:textId="77777777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52034B98" w14:textId="77777777" w:rsidR="003B3D44" w:rsidRPr="009A7EDE" w:rsidRDefault="00340319">
      <w:pPr>
        <w:pStyle w:val="Body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Medicare may pay for an eye exam if you are in one of the high risk categories mentioned above.</w:t>
      </w:r>
      <w:r w:rsidRPr="009A7EDE">
        <w:rPr>
          <w:rFonts w:ascii="Arial Rounded MT Bold" w:hAnsi="Arial Rounded MT Bold"/>
          <w:sz w:val="32"/>
          <w:szCs w:val="32"/>
        </w:rPr>
        <w:br/>
      </w:r>
    </w:p>
    <w:p w14:paraId="6377F26A" w14:textId="4CE5118D" w:rsidR="003B3D44" w:rsidRPr="009A7EDE" w:rsidRDefault="00340319" w:rsidP="007914CC">
      <w:pPr>
        <w:pStyle w:val="Body"/>
        <w:numPr>
          <w:ilvl w:val="0"/>
          <w:numId w:val="1"/>
        </w:numPr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Style w:val="Hyperlink0"/>
          <w:rFonts w:ascii="Arial Rounded MT Bold" w:hAnsi="Arial Rounded MT Bold"/>
          <w:sz w:val="32"/>
          <w:szCs w:val="32"/>
          <w:u w:val="none"/>
        </w:rPr>
        <w:t>EyeCare America</w:t>
      </w:r>
      <w:r w:rsidR="003F1901" w:rsidRPr="009A7EDE">
        <w:rPr>
          <w:rStyle w:val="Hyperlink0"/>
          <w:rFonts w:ascii="Arial Rounded MT Bold" w:hAnsi="Arial Rounded MT Bold"/>
          <w:sz w:val="32"/>
          <w:szCs w:val="32"/>
          <w:u w:val="none"/>
        </w:rPr>
        <w:t>, on the web:</w:t>
      </w:r>
      <w:r w:rsidR="003F1901" w:rsidRPr="009A7EDE">
        <w:rPr>
          <w:rFonts w:ascii="Arial Rounded MT Bold" w:hAnsi="Arial Rounded MT Bold"/>
          <w:sz w:val="32"/>
          <w:szCs w:val="32"/>
        </w:rPr>
        <w:t xml:space="preserve"> </w:t>
      </w:r>
      <w:r w:rsidRPr="009A7EDE">
        <w:rPr>
          <w:rFonts w:ascii="Arial Rounded MT Bold" w:hAnsi="Arial Rounded MT Bold"/>
          <w:sz w:val="32"/>
          <w:szCs w:val="32"/>
        </w:rPr>
        <w:t xml:space="preserve"> </w:t>
      </w:r>
      <w:r w:rsidR="007914CC" w:rsidRPr="009A7EDE">
        <w:rPr>
          <w:rFonts w:ascii="Arial Rounded MT Bold" w:hAnsi="Arial Rounded MT Bold"/>
          <w:sz w:val="32"/>
          <w:szCs w:val="32"/>
        </w:rPr>
        <w:t>www.aao.org/eyecare-america</w:t>
      </w:r>
      <w:r w:rsidR="003F1901" w:rsidRPr="009A7EDE">
        <w:rPr>
          <w:rFonts w:ascii="Arial Rounded MT Bold" w:hAnsi="Arial Rounded MT Bold"/>
          <w:sz w:val="32"/>
          <w:szCs w:val="32"/>
        </w:rPr>
        <w:t>;</w:t>
      </w:r>
      <w:r w:rsidR="007914CC" w:rsidRPr="009A7EDE">
        <w:rPr>
          <w:rFonts w:ascii="Arial Rounded MT Bold" w:hAnsi="Arial Rounded MT Bold"/>
          <w:sz w:val="32"/>
          <w:szCs w:val="32"/>
        </w:rPr>
        <w:t xml:space="preserve"> </w:t>
      </w:r>
      <w:r w:rsidR="003F1901" w:rsidRPr="009A7EDE">
        <w:rPr>
          <w:rFonts w:ascii="Arial Rounded MT Bold" w:hAnsi="Arial Rounded MT Bold"/>
          <w:sz w:val="32"/>
          <w:szCs w:val="32"/>
        </w:rPr>
        <w:t>or by phone</w:t>
      </w:r>
      <w:r w:rsidR="005A06ED" w:rsidRPr="009A7EDE">
        <w:rPr>
          <w:rFonts w:ascii="Arial Rounded MT Bold" w:hAnsi="Arial Rounded MT Bold"/>
          <w:sz w:val="32"/>
          <w:szCs w:val="32"/>
        </w:rPr>
        <w:t xml:space="preserve"> at</w:t>
      </w:r>
      <w:r w:rsidR="003F1901" w:rsidRPr="009A7EDE">
        <w:rPr>
          <w:rFonts w:ascii="Arial Rounded MT Bold" w:hAnsi="Arial Rounded MT Bold"/>
          <w:sz w:val="32"/>
          <w:szCs w:val="32"/>
        </w:rPr>
        <w:t xml:space="preserve"> 877-887-6327</w:t>
      </w:r>
      <w:r w:rsidR="005A06ED" w:rsidRPr="009A7EDE">
        <w:rPr>
          <w:rFonts w:ascii="Arial Rounded MT Bold" w:hAnsi="Arial Rounded MT Bold"/>
          <w:sz w:val="32"/>
          <w:szCs w:val="32"/>
        </w:rPr>
        <w:t>,</w:t>
      </w:r>
      <w:r w:rsidR="003F1901" w:rsidRPr="009A7EDE">
        <w:rPr>
          <w:rFonts w:ascii="Arial Rounded MT Bold" w:hAnsi="Arial Rounded MT Bold"/>
          <w:sz w:val="32"/>
          <w:szCs w:val="32"/>
        </w:rPr>
        <w:t xml:space="preserve"> can provide adults at high risk </w:t>
      </w:r>
      <w:r w:rsidRPr="009A7EDE">
        <w:rPr>
          <w:rFonts w:ascii="Arial Rounded MT Bold" w:hAnsi="Arial Rounded MT Bold"/>
          <w:sz w:val="32"/>
          <w:szCs w:val="32"/>
        </w:rPr>
        <w:t>an opportunity for a comprehensive eye exam at no out-of-pocket cost through their volunteer network of ophthalmologists!</w:t>
      </w:r>
      <w:r w:rsidRPr="009A7EDE">
        <w:rPr>
          <w:rFonts w:ascii="Arial Rounded MT Bold" w:hAnsi="Arial Rounded MT Bold"/>
          <w:sz w:val="32"/>
          <w:szCs w:val="32"/>
        </w:rPr>
        <w:br/>
      </w:r>
    </w:p>
    <w:p w14:paraId="0B9BB171" w14:textId="3D9146AE" w:rsidR="003B3D44" w:rsidRPr="009A7EDE" w:rsidRDefault="003F1901" w:rsidP="003F1901">
      <w:pPr>
        <w:pStyle w:val="Body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 xml:space="preserve">Contact your local Lions Club for </w:t>
      </w:r>
      <w:r w:rsidR="00DD4A70" w:rsidRPr="009A7EDE">
        <w:rPr>
          <w:rFonts w:ascii="Arial Rounded MT Bold" w:hAnsi="Arial Rounded MT Bold"/>
          <w:sz w:val="32"/>
          <w:szCs w:val="32"/>
        </w:rPr>
        <w:t xml:space="preserve">eye care </w:t>
      </w:r>
      <w:r w:rsidRPr="009A7EDE">
        <w:rPr>
          <w:rFonts w:ascii="Arial Rounded MT Bold" w:hAnsi="Arial Rounded MT Bold"/>
          <w:sz w:val="32"/>
          <w:szCs w:val="32"/>
        </w:rPr>
        <w:t>help and resources</w:t>
      </w:r>
      <w:r w:rsidR="00DD4A70" w:rsidRPr="009A7EDE">
        <w:rPr>
          <w:rFonts w:ascii="Arial Rounded MT Bold" w:hAnsi="Arial Rounded MT Bold"/>
          <w:sz w:val="32"/>
          <w:szCs w:val="32"/>
        </w:rPr>
        <w:t>,</w:t>
      </w:r>
      <w:r w:rsidRPr="009A7EDE">
        <w:rPr>
          <w:rFonts w:ascii="Arial Rounded MT Bold" w:hAnsi="Arial Rounded MT Bold"/>
          <w:sz w:val="32"/>
          <w:szCs w:val="32"/>
        </w:rPr>
        <w:t xml:space="preserve"> or search their directory </w:t>
      </w:r>
      <w:r w:rsidR="009A7EDE" w:rsidRPr="009A7EDE">
        <w:rPr>
          <w:rFonts w:ascii="Arial Rounded MT Bold" w:hAnsi="Arial Rounded MT Bold"/>
          <w:sz w:val="32"/>
          <w:szCs w:val="32"/>
        </w:rPr>
        <w:t xml:space="preserve">online </w:t>
      </w:r>
      <w:r w:rsidRPr="009A7EDE">
        <w:rPr>
          <w:rFonts w:ascii="Arial Rounded MT Bold" w:hAnsi="Arial Rounded MT Bold"/>
          <w:sz w:val="32"/>
          <w:szCs w:val="32"/>
        </w:rPr>
        <w:t xml:space="preserve">at </w:t>
      </w:r>
      <w:hyperlink r:id="rId11" w:history="1">
        <w:r w:rsidRPr="009A7EDE">
          <w:rPr>
            <w:rStyle w:val="Hyperlink"/>
            <w:rFonts w:ascii="Arial Rounded MT Bold" w:hAnsi="Arial Rounded MT Bold"/>
            <w:sz w:val="32"/>
            <w:szCs w:val="32"/>
          </w:rPr>
          <w:t>https://directory.lionsclubs.org/</w:t>
        </w:r>
      </w:hyperlink>
      <w:r w:rsidRPr="009A7EDE">
        <w:rPr>
          <w:rFonts w:ascii="Arial Rounded MT Bold" w:hAnsi="Arial Rounded MT Bold"/>
          <w:sz w:val="32"/>
          <w:szCs w:val="32"/>
        </w:rPr>
        <w:t xml:space="preserve"> </w:t>
      </w:r>
    </w:p>
    <w:p w14:paraId="31724697" w14:textId="6FBC0644" w:rsidR="00DD4A70" w:rsidRPr="009A7EDE" w:rsidRDefault="00340319">
      <w:pPr>
        <w:pStyle w:val="Body"/>
        <w:rPr>
          <w:rFonts w:ascii="Arial Rounded MT Bold" w:hAnsi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 xml:space="preserve"> </w:t>
      </w:r>
    </w:p>
    <w:p w14:paraId="76F61591" w14:textId="2D83E5D3" w:rsidR="003B3D44" w:rsidRPr="009A7EDE" w:rsidRDefault="00340319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 xml:space="preserve">If you’ve experienced a vision loss from glaucoma, be sure to </w:t>
      </w:r>
      <w:r w:rsidR="00166E57" w:rsidRPr="009A7EDE">
        <w:rPr>
          <w:rStyle w:val="Hyperlink0"/>
          <w:rFonts w:ascii="Arial Rounded MT Bold" w:hAnsi="Arial Rounded MT Bold"/>
          <w:sz w:val="32"/>
          <w:szCs w:val="32"/>
          <w:u w:val="none"/>
        </w:rPr>
        <w:t>find</w:t>
      </w:r>
      <w:r w:rsidRPr="009A7EDE">
        <w:rPr>
          <w:rStyle w:val="Hyperlink0"/>
          <w:rFonts w:ascii="Arial Rounded MT Bold" w:hAnsi="Arial Rounded MT Bold"/>
          <w:sz w:val="32"/>
          <w:szCs w:val="32"/>
          <w:u w:val="none"/>
        </w:rPr>
        <w:t xml:space="preserve"> a vision rehabilitation therapist near you</w:t>
      </w:r>
      <w:r w:rsidRPr="009A7EDE">
        <w:rPr>
          <w:rFonts w:ascii="Arial Rounded MT Bold" w:hAnsi="Arial Rounded MT Bold"/>
          <w:sz w:val="32"/>
          <w:szCs w:val="32"/>
        </w:rPr>
        <w:t xml:space="preserve"> for training on adapted daily living and employment skills.</w:t>
      </w:r>
      <w:r w:rsidR="001C4C4C" w:rsidRPr="009A7EDE">
        <w:rPr>
          <w:rFonts w:ascii="Arial Rounded MT Bold" w:hAnsi="Arial Rounded MT Bold"/>
          <w:sz w:val="32"/>
          <w:szCs w:val="32"/>
        </w:rPr>
        <w:t xml:space="preserve"> </w:t>
      </w:r>
      <w:r w:rsidR="00166E57" w:rsidRPr="009A7EDE">
        <w:rPr>
          <w:rFonts w:ascii="Arial Rounded MT Bold" w:hAnsi="Arial Rounded MT Bold"/>
          <w:sz w:val="32"/>
          <w:szCs w:val="32"/>
        </w:rPr>
        <w:t>You can find one at the VisionAware Directory of services at www.visionaware.org/directory</w:t>
      </w:r>
      <w:r w:rsidR="009A7EDE" w:rsidRPr="009A7EDE">
        <w:rPr>
          <w:rFonts w:ascii="Arial Rounded MT Bold" w:hAnsi="Arial Rounded MT Bold"/>
          <w:sz w:val="32"/>
          <w:szCs w:val="32"/>
        </w:rPr>
        <w:t>.</w:t>
      </w:r>
    </w:p>
    <w:p w14:paraId="59A6616C" w14:textId="77777777" w:rsidR="003B3D44" w:rsidRPr="009A7EDE" w:rsidRDefault="003B3D44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5EF44EEA" w14:textId="2A32BE4E" w:rsidR="003B3D44" w:rsidRPr="009A7EDE" w:rsidRDefault="00166E57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>Start 2020 off with</w:t>
      </w:r>
      <w:r w:rsidR="00AE0596" w:rsidRPr="009A7EDE">
        <w:rPr>
          <w:rFonts w:ascii="Arial Rounded MT Bold" w:hAnsi="Arial Rounded MT Bold"/>
          <w:sz w:val="32"/>
          <w:szCs w:val="32"/>
        </w:rPr>
        <w:t xml:space="preserve"> </w:t>
      </w:r>
      <w:r w:rsidR="009A7EDE" w:rsidRPr="009A7EDE">
        <w:rPr>
          <w:rFonts w:ascii="Arial Rounded MT Bold" w:hAnsi="Arial Rounded MT Bold"/>
          <w:sz w:val="32"/>
          <w:szCs w:val="32"/>
        </w:rPr>
        <w:t xml:space="preserve">your resolution to get </w:t>
      </w:r>
      <w:r w:rsidR="00AE0596" w:rsidRPr="009A7EDE">
        <w:rPr>
          <w:rFonts w:ascii="Arial Rounded MT Bold" w:hAnsi="Arial Rounded MT Bold"/>
          <w:sz w:val="32"/>
          <w:szCs w:val="32"/>
        </w:rPr>
        <w:t>a comprehensive eye exam that includes</w:t>
      </w:r>
      <w:r w:rsidR="00340319" w:rsidRPr="009A7EDE">
        <w:rPr>
          <w:rFonts w:ascii="Arial Rounded MT Bold" w:hAnsi="Arial Rounded MT Bold"/>
          <w:sz w:val="32"/>
          <w:szCs w:val="32"/>
        </w:rPr>
        <w:t xml:space="preserve"> a</w:t>
      </w:r>
      <w:r w:rsidR="009A7EDE" w:rsidRPr="009A7EDE">
        <w:rPr>
          <w:rFonts w:ascii="Arial Rounded MT Bold" w:hAnsi="Arial Rounded MT Bold"/>
          <w:sz w:val="32"/>
          <w:szCs w:val="32"/>
        </w:rPr>
        <w:t xml:space="preserve"> glaucoma screening…no excuses!</w:t>
      </w:r>
      <w:r w:rsidR="00340319" w:rsidRPr="009A7EDE">
        <w:rPr>
          <w:rFonts w:ascii="Arial Rounded MT Bold" w:hAnsi="Arial Rounded MT Bold"/>
          <w:sz w:val="32"/>
          <w:szCs w:val="32"/>
        </w:rPr>
        <w:br/>
      </w:r>
    </w:p>
    <w:p w14:paraId="5D844950" w14:textId="77777777" w:rsidR="003B3D44" w:rsidRPr="009A7EDE" w:rsidRDefault="00340319">
      <w:pPr>
        <w:pStyle w:val="Body"/>
        <w:rPr>
          <w:rFonts w:ascii="Arial Rounded MT Bold" w:eastAsia="Arial Rounded MT Bold" w:hAnsi="Arial Rounded MT Bold" w:cs="Arial Rounded MT Bold"/>
          <w:sz w:val="32"/>
          <w:szCs w:val="32"/>
        </w:rPr>
      </w:pPr>
      <w:r w:rsidRPr="009A7EDE">
        <w:rPr>
          <w:rFonts w:ascii="Arial Rounded MT Bold" w:hAnsi="Arial Rounded MT Bold"/>
          <w:sz w:val="32"/>
          <w:szCs w:val="32"/>
        </w:rPr>
        <w:t xml:space="preserve"> </w:t>
      </w:r>
    </w:p>
    <w:p w14:paraId="36FD67E4" w14:textId="77777777" w:rsidR="003B3D44" w:rsidRPr="009A7EDE" w:rsidRDefault="003B3D44">
      <w:pPr>
        <w:pStyle w:val="Body"/>
        <w:rPr>
          <w:rFonts w:ascii="Arial Rounded MT Bold" w:hAnsi="Arial Rounded MT Bold"/>
          <w:sz w:val="32"/>
          <w:szCs w:val="32"/>
        </w:rPr>
      </w:pPr>
    </w:p>
    <w:sectPr w:rsidR="003B3D44" w:rsidRPr="009A7EDE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8D80" w14:textId="77777777" w:rsidR="00340319" w:rsidRDefault="00340319">
      <w:r>
        <w:separator/>
      </w:r>
    </w:p>
  </w:endnote>
  <w:endnote w:type="continuationSeparator" w:id="0">
    <w:p w14:paraId="7A841702" w14:textId="77777777" w:rsidR="00340319" w:rsidRDefault="00340319">
      <w:r>
        <w:continuationSeparator/>
      </w:r>
    </w:p>
  </w:endnote>
  <w:endnote w:type="continuationNotice" w:id="1">
    <w:p w14:paraId="71E85CD9" w14:textId="77777777" w:rsidR="007349DD" w:rsidRDefault="00734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5972" w14:textId="77777777" w:rsidR="00340319" w:rsidRDefault="003403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B946" w14:textId="77777777" w:rsidR="00340319" w:rsidRDefault="00340319">
      <w:r>
        <w:separator/>
      </w:r>
    </w:p>
  </w:footnote>
  <w:footnote w:type="continuationSeparator" w:id="0">
    <w:p w14:paraId="79E926EF" w14:textId="77777777" w:rsidR="00340319" w:rsidRDefault="00340319">
      <w:r>
        <w:continuationSeparator/>
      </w:r>
    </w:p>
  </w:footnote>
  <w:footnote w:type="continuationNotice" w:id="1">
    <w:p w14:paraId="48A60DBE" w14:textId="77777777" w:rsidR="007349DD" w:rsidRDefault="00734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258B" w14:textId="77777777" w:rsidR="00340319" w:rsidRDefault="003403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C61"/>
    <w:multiLevelType w:val="hybridMultilevel"/>
    <w:tmpl w:val="72C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501"/>
    <w:multiLevelType w:val="hybridMultilevel"/>
    <w:tmpl w:val="DB4CB218"/>
    <w:lvl w:ilvl="0" w:tplc="D55E18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6655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E776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8598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A1D6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C78A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C4B8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A032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8E31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44"/>
    <w:rsid w:val="000C6088"/>
    <w:rsid w:val="001501DE"/>
    <w:rsid w:val="00166E57"/>
    <w:rsid w:val="00176D05"/>
    <w:rsid w:val="001C4C4C"/>
    <w:rsid w:val="00235826"/>
    <w:rsid w:val="00340319"/>
    <w:rsid w:val="00360CA9"/>
    <w:rsid w:val="003B3D44"/>
    <w:rsid w:val="003F1901"/>
    <w:rsid w:val="00552FD1"/>
    <w:rsid w:val="005A06ED"/>
    <w:rsid w:val="00686412"/>
    <w:rsid w:val="007349DD"/>
    <w:rsid w:val="007914CC"/>
    <w:rsid w:val="007D3062"/>
    <w:rsid w:val="009A7EDE"/>
    <w:rsid w:val="00A512A6"/>
    <w:rsid w:val="00AE0596"/>
    <w:rsid w:val="00B76817"/>
    <w:rsid w:val="00CC6600"/>
    <w:rsid w:val="00D17709"/>
    <w:rsid w:val="00DD4A70"/>
    <w:rsid w:val="00E5547C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5B6F"/>
  <w15:docId w15:val="{95EEE523-6AD9-4CE1-8137-24CDA203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9D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rectory.lionsclub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kelley4195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70CA5BCCD8A4092FAEA396210B190" ma:contentTypeVersion="13" ma:contentTypeDescription="Create a new document." ma:contentTypeScope="" ma:versionID="2f15b216037adcc7f8006a3632bc064c">
  <xsd:schema xmlns:xsd="http://www.w3.org/2001/XMLSchema" xmlns:xs="http://www.w3.org/2001/XMLSchema" xmlns:p="http://schemas.microsoft.com/office/2006/metadata/properties" xmlns:ns3="ed944e9d-d3a6-4c63-8d45-dd150a6fe6b2" xmlns:ns4="15100823-aa90-4896-9f9c-3cf8f5ce1767" targetNamespace="http://schemas.microsoft.com/office/2006/metadata/properties" ma:root="true" ma:fieldsID="f9034f3a7628196e18e830a28b4ac2ed" ns3:_="" ns4:_="">
    <xsd:import namespace="ed944e9d-d3a6-4c63-8d45-dd150a6fe6b2"/>
    <xsd:import namespace="15100823-aa90-4896-9f9c-3cf8f5ce1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4e9d-d3a6-4c63-8d45-dd150a6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00823-aa90-4896-9f9c-3cf8f5ce1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B28AC-2EF5-4C54-9657-9B66BD3B37AF}">
  <ds:schemaRefs>
    <ds:schemaRef ds:uri="15100823-aa90-4896-9f9c-3cf8f5ce1767"/>
    <ds:schemaRef ds:uri="http://purl.org/dc/elements/1.1/"/>
    <ds:schemaRef ds:uri="ed944e9d-d3a6-4c63-8d45-dd150a6fe6b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5FFEED-C286-46BE-8FEC-0906D398D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C48A-3DDD-4252-B5F9-24464DB8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44e9d-d3a6-4c63-8d45-dd150a6fe6b2"/>
    <ds:schemaRef ds:uri="15100823-aa90-4896-9f9c-3cf8f5ce1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steven kelley</cp:lastModifiedBy>
  <cp:revision>2</cp:revision>
  <dcterms:created xsi:type="dcterms:W3CDTF">2020-01-03T01:34:00Z</dcterms:created>
  <dcterms:modified xsi:type="dcterms:W3CDTF">2020-01-03T01:34:00Z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0x01010033570CA5BCCD8A4092FAEA396210B190</vt:lpwstr>
  </property>
</Properties>
</file>