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F035" w14:textId="77777777" w:rsidR="002B0703" w:rsidRPr="00A55DE3" w:rsidRDefault="002B0703" w:rsidP="002B0703">
      <w:pPr>
        <w:pStyle w:val="Body"/>
        <w:rPr>
          <w:rFonts w:ascii="Abadi" w:eastAsia="Arial" w:hAnsi="Abadi" w:cs="Arial"/>
          <w:sz w:val="32"/>
          <w:szCs w:val="32"/>
        </w:rPr>
      </w:pPr>
      <w:r w:rsidRPr="00A55DE3">
        <w:rPr>
          <w:rFonts w:ascii="Abadi" w:eastAsia="Arial" w:hAnsi="Abadi" w:cs="Arial"/>
          <w:sz w:val="32"/>
          <w:szCs w:val="32"/>
        </w:rPr>
        <w:t>Steve Kelley CVRT, CRC, CATIS</w:t>
      </w:r>
    </w:p>
    <w:p w14:paraId="3F45492A" w14:textId="79EB78B4" w:rsidR="00252DFC" w:rsidRPr="00A55DE3" w:rsidRDefault="00426419" w:rsidP="002B0703">
      <w:pPr>
        <w:pStyle w:val="Body"/>
        <w:rPr>
          <w:rFonts w:ascii="Abadi" w:hAnsi="Abadi"/>
          <w:sz w:val="32"/>
          <w:szCs w:val="32"/>
        </w:rPr>
      </w:pPr>
      <w:hyperlink r:id="rId7" w:history="1">
        <w:r w:rsidRPr="00A55DE3">
          <w:rPr>
            <w:rStyle w:val="Hyperlink"/>
            <w:rFonts w:ascii="Abadi" w:hAnsi="Abadi"/>
            <w:sz w:val="32"/>
            <w:szCs w:val="32"/>
          </w:rPr>
          <w:t>lowvisiontech@gmail.com</w:t>
        </w:r>
      </w:hyperlink>
    </w:p>
    <w:p w14:paraId="36CA24DF" w14:textId="1B1D0D9D" w:rsidR="00426419" w:rsidRPr="00A55DE3" w:rsidRDefault="006B254E" w:rsidP="002B0703">
      <w:pPr>
        <w:pStyle w:val="Body"/>
        <w:rPr>
          <w:rFonts w:ascii="Abadi" w:eastAsia="Arial" w:hAnsi="Abadi" w:cs="Arial"/>
          <w:sz w:val="32"/>
          <w:szCs w:val="32"/>
        </w:rPr>
      </w:pPr>
      <w:r>
        <w:rPr>
          <w:rFonts w:ascii="Abadi" w:hAnsi="Abadi"/>
          <w:sz w:val="32"/>
          <w:szCs w:val="32"/>
        </w:rPr>
        <w:fldChar w:fldCharType="begin"/>
      </w:r>
      <w:r w:rsidR="009A4906">
        <w:rPr>
          <w:rFonts w:ascii="Abadi" w:hAnsi="Abadi"/>
          <w:sz w:val="32"/>
          <w:szCs w:val="32"/>
        </w:rPr>
        <w:instrText>HYPERLINK "https://hadley0-my.sharepoint.com/personal/stevenk_hadley_edu/Documents/Documents/NEAER Conference/www.lowvisiontech.com"</w:instrText>
      </w:r>
      <w:r w:rsidR="009A4906">
        <w:rPr>
          <w:rFonts w:ascii="Abadi" w:hAnsi="Abadi"/>
          <w:sz w:val="32"/>
          <w:szCs w:val="32"/>
        </w:rPr>
      </w:r>
      <w:r>
        <w:rPr>
          <w:rFonts w:ascii="Abadi" w:hAnsi="Abadi"/>
          <w:sz w:val="32"/>
          <w:szCs w:val="32"/>
        </w:rPr>
        <w:fldChar w:fldCharType="separate"/>
      </w:r>
      <w:r w:rsidR="004201B3" w:rsidRPr="006B254E">
        <w:rPr>
          <w:rStyle w:val="Hyperlink"/>
          <w:rFonts w:ascii="Abadi" w:hAnsi="Abadi"/>
          <w:sz w:val="32"/>
          <w:szCs w:val="32"/>
        </w:rPr>
        <w:t>www.lowvisiontech.com</w:t>
      </w:r>
      <w:r>
        <w:rPr>
          <w:rFonts w:ascii="Abadi" w:hAnsi="Abadi"/>
          <w:sz w:val="32"/>
          <w:szCs w:val="32"/>
        </w:rPr>
        <w:fldChar w:fldCharType="end"/>
      </w:r>
      <w:bookmarkStart w:id="0" w:name="_GoBack"/>
      <w:bookmarkEnd w:id="0"/>
    </w:p>
    <w:p w14:paraId="69B74C3F" w14:textId="77777777" w:rsidR="001D6F04" w:rsidRPr="00A55DE3" w:rsidRDefault="001D6F04" w:rsidP="002B0703">
      <w:pPr>
        <w:pStyle w:val="Body"/>
        <w:rPr>
          <w:rFonts w:ascii="Abadi" w:eastAsia="Arial" w:hAnsi="Abadi" w:cs="Arial"/>
          <w:sz w:val="32"/>
          <w:szCs w:val="32"/>
        </w:rPr>
      </w:pPr>
    </w:p>
    <w:p w14:paraId="743EC156" w14:textId="60CD4E64" w:rsidR="2897A2D7" w:rsidRPr="00A55DE3" w:rsidRDefault="2897A2D7" w:rsidP="0037298D">
      <w:pPr>
        <w:pStyle w:val="Heading1"/>
        <w:rPr>
          <w:sz w:val="32"/>
          <w:szCs w:val="32"/>
        </w:rPr>
      </w:pPr>
      <w:r w:rsidRPr="00A55DE3">
        <w:rPr>
          <w:sz w:val="32"/>
          <w:szCs w:val="32"/>
        </w:rPr>
        <w:t>The Smart Choice May Be the “Dumb” Phone</w:t>
      </w:r>
    </w:p>
    <w:p w14:paraId="41BC8919" w14:textId="0B558C2A" w:rsidR="00CB7FD0" w:rsidRPr="00A55DE3" w:rsidRDefault="00CB7FD0" w:rsidP="0037298D">
      <w:pPr>
        <w:rPr>
          <w:rFonts w:ascii="Abadi" w:hAnsi="Abadi"/>
          <w:sz w:val="32"/>
          <w:szCs w:val="32"/>
        </w:rPr>
      </w:pPr>
    </w:p>
    <w:p w14:paraId="73E89D99" w14:textId="77777777" w:rsidR="00142114" w:rsidRPr="00A55DE3" w:rsidRDefault="2897A2D7" w:rsidP="2897A2D7">
      <w:pPr>
        <w:pStyle w:val="Body"/>
        <w:numPr>
          <w:ilvl w:val="0"/>
          <w:numId w:val="7"/>
        </w:numPr>
        <w:rPr>
          <w:rFonts w:ascii="Abadi" w:hAnsi="Abadi"/>
          <w:sz w:val="32"/>
          <w:szCs w:val="32"/>
        </w:rPr>
      </w:pPr>
      <w:r w:rsidRPr="00A55DE3">
        <w:rPr>
          <w:rFonts w:ascii="Abadi" w:eastAsia="Arial" w:hAnsi="Abadi" w:cs="Arial"/>
          <w:sz w:val="32"/>
          <w:szCs w:val="32"/>
        </w:rPr>
        <w:t>Have you ever worked with a client new to vision loss and new to Smart Phones?</w:t>
      </w:r>
    </w:p>
    <w:p w14:paraId="73E89D9A" w14:textId="77777777" w:rsidR="00142114" w:rsidRPr="00A55DE3" w:rsidRDefault="2897A2D7" w:rsidP="2897A2D7">
      <w:pPr>
        <w:pStyle w:val="Body"/>
        <w:numPr>
          <w:ilvl w:val="0"/>
          <w:numId w:val="7"/>
        </w:numPr>
        <w:rPr>
          <w:rFonts w:ascii="Abadi" w:hAnsi="Abadi"/>
          <w:sz w:val="32"/>
          <w:szCs w:val="32"/>
        </w:rPr>
      </w:pPr>
      <w:r w:rsidRPr="00A55DE3">
        <w:rPr>
          <w:rFonts w:ascii="Abadi" w:eastAsia="Arial" w:hAnsi="Abadi" w:cs="Arial"/>
          <w:sz w:val="32"/>
          <w:szCs w:val="32"/>
        </w:rPr>
        <w:t>How did that work for you?</w:t>
      </w:r>
    </w:p>
    <w:p w14:paraId="03FF982C" w14:textId="35179FC2" w:rsidR="2897A2D7" w:rsidRPr="00A55DE3" w:rsidRDefault="2897A2D7" w:rsidP="2897A2D7">
      <w:pPr>
        <w:pStyle w:val="Body"/>
        <w:rPr>
          <w:rFonts w:ascii="Abadi" w:eastAsia="Arial" w:hAnsi="Abadi" w:cs="Arial"/>
          <w:sz w:val="32"/>
          <w:szCs w:val="32"/>
        </w:rPr>
      </w:pPr>
    </w:p>
    <w:p w14:paraId="14A67198" w14:textId="77777777" w:rsidR="00650D00" w:rsidRPr="00A55DE3" w:rsidRDefault="2897A2D7" w:rsidP="00A423AB">
      <w:pPr>
        <w:pStyle w:val="Heading2"/>
        <w:rPr>
          <w:rFonts w:ascii="Abadi" w:hAnsi="Abadi"/>
          <w:b/>
          <w:bCs/>
          <w:sz w:val="32"/>
          <w:szCs w:val="32"/>
        </w:rPr>
      </w:pPr>
      <w:r w:rsidRPr="00A55DE3">
        <w:rPr>
          <w:rStyle w:val="Heading2Char"/>
          <w:rFonts w:ascii="Abadi" w:hAnsi="Abadi"/>
          <w:b/>
          <w:bCs/>
          <w:sz w:val="32"/>
          <w:szCs w:val="32"/>
        </w:rPr>
        <w:t>Here’s my story</w:t>
      </w:r>
      <w:r w:rsidRPr="00A55DE3">
        <w:rPr>
          <w:rFonts w:ascii="Abadi" w:hAnsi="Abadi"/>
          <w:b/>
          <w:bCs/>
          <w:sz w:val="32"/>
          <w:szCs w:val="32"/>
        </w:rPr>
        <w:t>:</w:t>
      </w:r>
    </w:p>
    <w:p w14:paraId="73E89D9B" w14:textId="79E9AD33" w:rsidR="00142114" w:rsidRPr="00A55DE3" w:rsidRDefault="003D1473" w:rsidP="2897A2D7">
      <w:pPr>
        <w:pStyle w:val="Body"/>
        <w:rPr>
          <w:rFonts w:ascii="Abadi" w:hAnsi="Abadi"/>
          <w:sz w:val="32"/>
          <w:szCs w:val="32"/>
        </w:rPr>
      </w:pPr>
      <w:r w:rsidRPr="00A55DE3">
        <w:rPr>
          <w:rFonts w:ascii="Abadi" w:hAnsi="Abadi"/>
          <w:sz w:val="32"/>
          <w:szCs w:val="32"/>
        </w:rPr>
        <w:br/>
      </w:r>
      <w:r w:rsidR="2897A2D7" w:rsidRPr="00A55DE3">
        <w:rPr>
          <w:rFonts w:ascii="Abadi" w:eastAsia="Arial" w:hAnsi="Abadi" w:cs="Arial"/>
          <w:sz w:val="32"/>
          <w:szCs w:val="32"/>
        </w:rPr>
        <w:t xml:space="preserve">Client goes into ATT store and walks out with the bottom of the line ZTE Android that is “accessible” according to salesclerk. Clerk also tells client that no one is using flip phones. They have turned </w:t>
      </w:r>
      <w:proofErr w:type="spellStart"/>
      <w:r w:rsidR="2897A2D7" w:rsidRPr="00A55DE3">
        <w:rPr>
          <w:rFonts w:ascii="Abadi" w:eastAsia="Arial" w:hAnsi="Abadi" w:cs="Arial"/>
          <w:sz w:val="32"/>
          <w:szCs w:val="32"/>
        </w:rPr>
        <w:t>Talkback</w:t>
      </w:r>
      <w:proofErr w:type="spellEnd"/>
      <w:r w:rsidR="2897A2D7" w:rsidRPr="00A55DE3">
        <w:rPr>
          <w:rFonts w:ascii="Abadi" w:eastAsia="Arial" w:hAnsi="Abadi" w:cs="Arial"/>
          <w:sz w:val="32"/>
          <w:szCs w:val="32"/>
        </w:rPr>
        <w:t xml:space="preserve"> on. Client is unable to make a phone call with this phone. I discover that Talkback immediately enters the number as soon as it is touched, making it virtually impossible for client to make a phone call.</w:t>
      </w:r>
    </w:p>
    <w:p w14:paraId="1F0BB883" w14:textId="5A2C9DB3" w:rsidR="2897A2D7" w:rsidRPr="00A55DE3" w:rsidRDefault="2897A2D7" w:rsidP="2897A2D7">
      <w:pPr>
        <w:pStyle w:val="Body"/>
        <w:rPr>
          <w:rFonts w:ascii="Abadi" w:eastAsia="Arial" w:hAnsi="Abadi" w:cs="Arial"/>
          <w:sz w:val="32"/>
          <w:szCs w:val="32"/>
        </w:rPr>
      </w:pPr>
    </w:p>
    <w:p w14:paraId="64A986E1" w14:textId="77777777" w:rsidR="003D6FAC" w:rsidRPr="00A55DE3" w:rsidRDefault="2897A2D7" w:rsidP="2897A2D7">
      <w:pPr>
        <w:pStyle w:val="Body"/>
        <w:rPr>
          <w:rFonts w:ascii="Abadi" w:eastAsia="Arial" w:hAnsi="Abadi" w:cs="Arial"/>
          <w:sz w:val="32"/>
          <w:szCs w:val="32"/>
        </w:rPr>
      </w:pPr>
      <w:r w:rsidRPr="00A55DE3">
        <w:rPr>
          <w:rFonts w:ascii="Abadi" w:eastAsia="Arial" w:hAnsi="Abadi" w:cs="Arial"/>
          <w:sz w:val="32"/>
          <w:szCs w:val="32"/>
        </w:rPr>
        <w:t>The saga continues:  more of my story:</w:t>
      </w:r>
    </w:p>
    <w:p w14:paraId="73E89D9C" w14:textId="66D53F5C" w:rsidR="00142114" w:rsidRPr="00A55DE3" w:rsidRDefault="003D1473" w:rsidP="2897A2D7">
      <w:pPr>
        <w:pStyle w:val="Body"/>
        <w:rPr>
          <w:rFonts w:ascii="Abadi" w:hAnsi="Abadi"/>
          <w:sz w:val="32"/>
          <w:szCs w:val="32"/>
        </w:rPr>
      </w:pPr>
      <w:r w:rsidRPr="00A55DE3">
        <w:rPr>
          <w:rFonts w:ascii="Abadi" w:hAnsi="Abadi"/>
          <w:sz w:val="32"/>
          <w:szCs w:val="32"/>
        </w:rPr>
        <w:br/>
      </w:r>
      <w:r w:rsidR="2897A2D7" w:rsidRPr="00A55DE3">
        <w:rPr>
          <w:rFonts w:ascii="Abadi" w:eastAsia="Arial" w:hAnsi="Abadi" w:cs="Arial"/>
          <w:sz w:val="32"/>
          <w:szCs w:val="32"/>
        </w:rPr>
        <w:t>VRT meets with local AT</w:t>
      </w:r>
      <w:r w:rsidR="003C6A57" w:rsidRPr="00A55DE3">
        <w:rPr>
          <w:rFonts w:ascii="Abadi" w:eastAsia="Arial" w:hAnsi="Abadi" w:cs="Arial"/>
          <w:sz w:val="32"/>
          <w:szCs w:val="32"/>
        </w:rPr>
        <w:t>&amp;</w:t>
      </w:r>
      <w:r w:rsidR="2897A2D7" w:rsidRPr="00A55DE3">
        <w:rPr>
          <w:rFonts w:ascii="Abadi" w:eastAsia="Arial" w:hAnsi="Abadi" w:cs="Arial"/>
          <w:sz w:val="32"/>
          <w:szCs w:val="32"/>
        </w:rPr>
        <w:t>T stores and discovers all models of client’s ZTE Android respond the same way with Talkback on. Flip Phones are, in fact, still offered but not always in display cases or even stocked in store. These include an Alcatel Go phone which has a text to speech menu. In fact, one clerk went so far as to say that the Alcatel was a much higher quality phone than the ZTE Smart Phone the client got.</w:t>
      </w:r>
    </w:p>
    <w:p w14:paraId="4A9F0265" w14:textId="210E6BA9" w:rsidR="2897A2D7" w:rsidRPr="00A55DE3" w:rsidRDefault="2897A2D7" w:rsidP="2897A2D7">
      <w:pPr>
        <w:pStyle w:val="Body"/>
        <w:rPr>
          <w:rFonts w:ascii="Abadi" w:eastAsia="Arial" w:hAnsi="Abadi" w:cs="Arial"/>
          <w:sz w:val="32"/>
          <w:szCs w:val="32"/>
        </w:rPr>
      </w:pPr>
    </w:p>
    <w:p w14:paraId="22F5BA78" w14:textId="1B04DE51" w:rsidR="00142114" w:rsidRPr="00A55DE3" w:rsidRDefault="2897A2D7" w:rsidP="00A423AB">
      <w:pPr>
        <w:pStyle w:val="Heading2"/>
        <w:rPr>
          <w:rStyle w:val="Heading2Char"/>
          <w:rFonts w:ascii="Abadi" w:hAnsi="Abadi"/>
          <w:b/>
          <w:bCs/>
          <w:sz w:val="32"/>
          <w:szCs w:val="32"/>
        </w:rPr>
      </w:pPr>
      <w:r w:rsidRPr="00A55DE3">
        <w:rPr>
          <w:rStyle w:val="Heading2Char"/>
          <w:rFonts w:ascii="Abadi" w:hAnsi="Abadi"/>
          <w:b/>
          <w:bCs/>
          <w:sz w:val="32"/>
          <w:szCs w:val="32"/>
        </w:rPr>
        <w:t xml:space="preserve">What </w:t>
      </w:r>
      <w:r w:rsidR="00BF35F1" w:rsidRPr="00A55DE3">
        <w:rPr>
          <w:rStyle w:val="Heading2Char"/>
          <w:rFonts w:ascii="Abadi" w:hAnsi="Abadi"/>
          <w:b/>
          <w:bCs/>
          <w:sz w:val="32"/>
          <w:szCs w:val="32"/>
        </w:rPr>
        <w:t>are</w:t>
      </w:r>
      <w:r w:rsidRPr="00A55DE3">
        <w:rPr>
          <w:rStyle w:val="Heading2Char"/>
          <w:rFonts w:ascii="Abadi" w:hAnsi="Abadi"/>
          <w:b/>
          <w:bCs/>
          <w:sz w:val="32"/>
          <w:szCs w:val="32"/>
        </w:rPr>
        <w:t xml:space="preserve"> the client’s goal</w:t>
      </w:r>
      <w:r w:rsidR="00BF35F1" w:rsidRPr="00A55DE3">
        <w:rPr>
          <w:rStyle w:val="Heading2Char"/>
          <w:rFonts w:ascii="Abadi" w:hAnsi="Abadi"/>
          <w:b/>
          <w:bCs/>
          <w:sz w:val="32"/>
          <w:szCs w:val="32"/>
        </w:rPr>
        <w:t>s</w:t>
      </w:r>
      <w:r w:rsidRPr="00A55DE3">
        <w:rPr>
          <w:rStyle w:val="Heading2Char"/>
          <w:rFonts w:ascii="Abadi" w:hAnsi="Abadi"/>
          <w:b/>
          <w:bCs/>
          <w:sz w:val="32"/>
          <w:szCs w:val="32"/>
        </w:rPr>
        <w:t>?</w:t>
      </w:r>
    </w:p>
    <w:p w14:paraId="613C166D" w14:textId="77777777" w:rsidR="00650D00" w:rsidRPr="00A55DE3" w:rsidRDefault="00650D00" w:rsidP="2897A2D7">
      <w:pPr>
        <w:pStyle w:val="Body"/>
        <w:rPr>
          <w:rStyle w:val="Heading2Char"/>
          <w:rFonts w:ascii="Abadi" w:eastAsia="Arial" w:hAnsi="Abadi"/>
          <w:color w:val="000000" w:themeColor="text1"/>
          <w:sz w:val="32"/>
          <w:szCs w:val="32"/>
        </w:rPr>
      </w:pPr>
    </w:p>
    <w:p w14:paraId="7ED1F9AB" w14:textId="5AC9C765" w:rsidR="00142114" w:rsidRPr="00A55DE3" w:rsidRDefault="2897A2D7" w:rsidP="2897A2D7">
      <w:pPr>
        <w:pStyle w:val="Body"/>
        <w:numPr>
          <w:ilvl w:val="0"/>
          <w:numId w:val="5"/>
        </w:numPr>
        <w:rPr>
          <w:rFonts w:ascii="Abadi" w:hAnsi="Abadi"/>
          <w:color w:val="000000" w:themeColor="text1"/>
          <w:sz w:val="32"/>
          <w:szCs w:val="32"/>
        </w:rPr>
      </w:pPr>
      <w:r w:rsidRPr="00A55DE3">
        <w:rPr>
          <w:rFonts w:ascii="Abadi" w:eastAsia="Arial" w:hAnsi="Abadi" w:cs="Arial"/>
          <w:color w:val="000000" w:themeColor="text1"/>
          <w:sz w:val="32"/>
          <w:szCs w:val="32"/>
        </w:rPr>
        <w:t>Learn to use a smartphone and apps.</w:t>
      </w:r>
    </w:p>
    <w:p w14:paraId="3774A221" w14:textId="05BD98B5" w:rsidR="00142114" w:rsidRPr="00A55DE3" w:rsidRDefault="2897A2D7" w:rsidP="2897A2D7">
      <w:pPr>
        <w:pStyle w:val="Body"/>
        <w:numPr>
          <w:ilvl w:val="0"/>
          <w:numId w:val="5"/>
        </w:numPr>
        <w:spacing w:line="259" w:lineRule="auto"/>
        <w:rPr>
          <w:rFonts w:ascii="Abadi" w:hAnsi="Abadi"/>
          <w:color w:val="000000" w:themeColor="text1"/>
          <w:sz w:val="32"/>
          <w:szCs w:val="32"/>
        </w:rPr>
      </w:pPr>
      <w:r w:rsidRPr="00A55DE3">
        <w:rPr>
          <w:rFonts w:ascii="Abadi" w:eastAsia="Arial" w:hAnsi="Abadi" w:cs="Arial"/>
          <w:color w:val="000000" w:themeColor="text1"/>
          <w:sz w:val="32"/>
          <w:szCs w:val="32"/>
        </w:rPr>
        <w:t>Make a phone call with basic features.</w:t>
      </w:r>
    </w:p>
    <w:p w14:paraId="73E89D9D" w14:textId="0581D574" w:rsidR="00142114" w:rsidRPr="00A55DE3" w:rsidRDefault="2897A2D7" w:rsidP="2897A2D7">
      <w:pPr>
        <w:pStyle w:val="Body"/>
        <w:numPr>
          <w:ilvl w:val="0"/>
          <w:numId w:val="5"/>
        </w:numPr>
        <w:spacing w:line="259" w:lineRule="auto"/>
        <w:rPr>
          <w:rFonts w:ascii="Abadi" w:hAnsi="Abadi"/>
          <w:color w:val="000000" w:themeColor="text1"/>
          <w:sz w:val="32"/>
          <w:szCs w:val="32"/>
        </w:rPr>
      </w:pPr>
      <w:r w:rsidRPr="00A55DE3">
        <w:rPr>
          <w:rFonts w:ascii="Abadi" w:eastAsia="Arial" w:hAnsi="Abadi" w:cs="Arial"/>
          <w:sz w:val="32"/>
          <w:szCs w:val="32"/>
        </w:rPr>
        <w:lastRenderedPageBreak/>
        <w:t>For assistance or emergency,</w:t>
      </w:r>
      <w:r w:rsidR="003D1473" w:rsidRPr="00A55DE3">
        <w:rPr>
          <w:rFonts w:ascii="Abadi" w:hAnsi="Abadi"/>
          <w:sz w:val="32"/>
          <w:szCs w:val="32"/>
        </w:rPr>
        <w:br/>
      </w:r>
      <w:r w:rsidRPr="00A55DE3">
        <w:rPr>
          <w:rFonts w:ascii="Abadi" w:eastAsia="Arial" w:hAnsi="Abadi" w:cs="Arial"/>
          <w:sz w:val="32"/>
          <w:szCs w:val="32"/>
        </w:rPr>
        <w:t xml:space="preserve"> </w:t>
      </w:r>
    </w:p>
    <w:p w14:paraId="73E89D9E" w14:textId="094C98F9" w:rsidR="00142114" w:rsidRPr="00A55DE3" w:rsidRDefault="2897A2D7" w:rsidP="00A423AB">
      <w:pPr>
        <w:pStyle w:val="Heading2"/>
        <w:rPr>
          <w:rFonts w:ascii="Abadi" w:hAnsi="Abadi"/>
          <w:b/>
          <w:bCs/>
          <w:sz w:val="32"/>
          <w:szCs w:val="32"/>
        </w:rPr>
      </w:pPr>
      <w:r w:rsidRPr="00A55DE3">
        <w:rPr>
          <w:rFonts w:ascii="Abadi" w:hAnsi="Abadi"/>
          <w:b/>
          <w:bCs/>
          <w:sz w:val="32"/>
          <w:szCs w:val="32"/>
        </w:rPr>
        <w:t>What are the options?</w:t>
      </w:r>
    </w:p>
    <w:p w14:paraId="5A95424D" w14:textId="77777777" w:rsidR="00B70861" w:rsidRPr="00A55DE3" w:rsidRDefault="00B70861" w:rsidP="0037298D">
      <w:pPr>
        <w:rPr>
          <w:rFonts w:ascii="Abadi" w:hAnsi="Abadi"/>
          <w:sz w:val="32"/>
          <w:szCs w:val="32"/>
        </w:rPr>
      </w:pPr>
    </w:p>
    <w:p w14:paraId="73E89D9F" w14:textId="6190E122" w:rsidR="00142114" w:rsidRPr="00A55DE3" w:rsidRDefault="2897A2D7" w:rsidP="2897A2D7">
      <w:pPr>
        <w:pStyle w:val="Body"/>
        <w:numPr>
          <w:ilvl w:val="1"/>
          <w:numId w:val="7"/>
        </w:numPr>
        <w:rPr>
          <w:rFonts w:ascii="Abadi" w:hAnsi="Abadi"/>
          <w:sz w:val="32"/>
          <w:szCs w:val="32"/>
        </w:rPr>
      </w:pPr>
      <w:r w:rsidRPr="00A55DE3">
        <w:rPr>
          <w:rFonts w:ascii="Abadi" w:eastAsia="Arial" w:hAnsi="Abadi" w:cs="Arial"/>
          <w:sz w:val="32"/>
          <w:szCs w:val="32"/>
        </w:rPr>
        <w:t>Choose an iPhone for greater support and overall standardization—for the most part, they work the same way across the various models,</w:t>
      </w:r>
    </w:p>
    <w:p w14:paraId="73E89DA0" w14:textId="3B2C25A9" w:rsidR="00142114" w:rsidRPr="00A55DE3" w:rsidRDefault="2897A2D7" w:rsidP="2897A2D7">
      <w:pPr>
        <w:pStyle w:val="Body"/>
        <w:numPr>
          <w:ilvl w:val="1"/>
          <w:numId w:val="7"/>
        </w:numPr>
        <w:rPr>
          <w:rFonts w:ascii="Abadi" w:hAnsi="Abadi"/>
          <w:sz w:val="32"/>
          <w:szCs w:val="32"/>
        </w:rPr>
      </w:pPr>
      <w:r w:rsidRPr="00A55DE3">
        <w:rPr>
          <w:rFonts w:ascii="Abadi" w:eastAsia="Arial" w:hAnsi="Abadi" w:cs="Arial"/>
          <w:sz w:val="32"/>
          <w:szCs w:val="32"/>
        </w:rPr>
        <w:t xml:space="preserve">Android training; </w:t>
      </w:r>
      <w:hyperlink r:id="rId8">
        <w:r w:rsidRPr="00A55DE3">
          <w:rPr>
            <w:rStyle w:val="Hyperlink"/>
            <w:rFonts w:ascii="Abadi" w:eastAsia="Arial" w:hAnsi="Abadi" w:cs="Arial"/>
            <w:sz w:val="32"/>
            <w:szCs w:val="32"/>
          </w:rPr>
          <w:t>Hadley Android instructional video</w:t>
        </w:r>
      </w:hyperlink>
      <w:r w:rsidRPr="00A55DE3">
        <w:rPr>
          <w:rFonts w:ascii="Abadi" w:eastAsia="Arial" w:hAnsi="Abadi" w:cs="Arial"/>
          <w:sz w:val="32"/>
          <w:szCs w:val="32"/>
        </w:rPr>
        <w:t xml:space="preserve"> </w:t>
      </w:r>
    </w:p>
    <w:p w14:paraId="6B043584" w14:textId="562CF3C9" w:rsidR="00C877B1" w:rsidRPr="00A55DE3" w:rsidRDefault="2897A2D7" w:rsidP="2897A2D7">
      <w:pPr>
        <w:pStyle w:val="Body"/>
        <w:numPr>
          <w:ilvl w:val="1"/>
          <w:numId w:val="7"/>
        </w:numPr>
        <w:rPr>
          <w:rFonts w:ascii="Abadi" w:hAnsi="Abadi"/>
          <w:sz w:val="32"/>
          <w:szCs w:val="32"/>
        </w:rPr>
      </w:pPr>
      <w:r w:rsidRPr="00A55DE3">
        <w:rPr>
          <w:rFonts w:ascii="Abadi" w:eastAsia="Arial" w:hAnsi="Abadi" w:cs="Arial"/>
          <w:sz w:val="32"/>
          <w:szCs w:val="32"/>
        </w:rPr>
        <w:t>Advocate for an accessible flip phone, even if it’s not on the display shelf.</w:t>
      </w:r>
    </w:p>
    <w:p w14:paraId="73E89DA1" w14:textId="60D595D5" w:rsidR="00142114" w:rsidRPr="00A55DE3" w:rsidRDefault="2897A2D7" w:rsidP="2897A2D7">
      <w:pPr>
        <w:pStyle w:val="Body"/>
        <w:numPr>
          <w:ilvl w:val="1"/>
          <w:numId w:val="7"/>
        </w:numPr>
        <w:rPr>
          <w:rFonts w:ascii="Abadi" w:hAnsi="Abadi"/>
          <w:color w:val="000000" w:themeColor="text1"/>
          <w:sz w:val="32"/>
          <w:szCs w:val="32"/>
        </w:rPr>
      </w:pPr>
      <w:r w:rsidRPr="00A55DE3">
        <w:rPr>
          <w:rFonts w:ascii="Abadi" w:eastAsia="Arial" w:hAnsi="Abadi" w:cs="Arial"/>
          <w:sz w:val="32"/>
          <w:szCs w:val="32"/>
        </w:rPr>
        <w:t xml:space="preserve">Search </w:t>
      </w:r>
      <w:proofErr w:type="spellStart"/>
      <w:r w:rsidRPr="00A55DE3">
        <w:rPr>
          <w:rFonts w:ascii="Abadi" w:eastAsia="Arial" w:hAnsi="Abadi" w:cs="Arial"/>
          <w:sz w:val="32"/>
          <w:szCs w:val="32"/>
        </w:rPr>
        <w:t>Gari</w:t>
      </w:r>
      <w:proofErr w:type="spellEnd"/>
      <w:r w:rsidRPr="00A55DE3">
        <w:rPr>
          <w:rFonts w:ascii="Abadi" w:eastAsia="Arial" w:hAnsi="Abadi" w:cs="Arial"/>
          <w:sz w:val="32"/>
          <w:szCs w:val="32"/>
        </w:rPr>
        <w:t xml:space="preserve"> (Global Accessibility Reporting Initiative) and other resources.</w:t>
      </w:r>
    </w:p>
    <w:p w14:paraId="504976F1" w14:textId="2FC28DF3" w:rsidR="004E5DED" w:rsidRPr="00A55DE3" w:rsidRDefault="2897A2D7" w:rsidP="2897A2D7">
      <w:pPr>
        <w:pStyle w:val="Body"/>
        <w:numPr>
          <w:ilvl w:val="2"/>
          <w:numId w:val="7"/>
        </w:numPr>
        <w:rPr>
          <w:rStyle w:val="Link"/>
          <w:rFonts w:ascii="Abadi" w:hAnsi="Abadi"/>
          <w:sz w:val="32"/>
          <w:szCs w:val="32"/>
        </w:rPr>
      </w:pPr>
      <w:r w:rsidRPr="00A55DE3">
        <w:rPr>
          <w:rFonts w:ascii="Abadi" w:eastAsia="Arial" w:hAnsi="Abadi" w:cs="Arial"/>
          <w:sz w:val="32"/>
          <w:szCs w:val="32"/>
        </w:rPr>
        <w:t>“</w:t>
      </w:r>
      <w:hyperlink r:id="rId9">
        <w:r w:rsidRPr="00A55DE3">
          <w:rPr>
            <w:rStyle w:val="Hyperlink"/>
            <w:rFonts w:ascii="Abadi" w:eastAsia="Arial" w:hAnsi="Abadi" w:cs="Arial"/>
            <w:sz w:val="32"/>
            <w:szCs w:val="32"/>
          </w:rPr>
          <w:t>Flip Phones for the Visually Impaired are Still Relevant</w:t>
        </w:r>
      </w:hyperlink>
      <w:r w:rsidRPr="00A55DE3">
        <w:rPr>
          <w:rFonts w:ascii="Abadi" w:eastAsia="Arial" w:hAnsi="Abadi" w:cs="Arial"/>
          <w:sz w:val="32"/>
          <w:szCs w:val="32"/>
        </w:rPr>
        <w:t xml:space="preserve">,” Perkins </w:t>
      </w:r>
    </w:p>
    <w:p w14:paraId="47F7F16D" w14:textId="4D37938E" w:rsidR="007863B5" w:rsidRPr="00A55DE3" w:rsidRDefault="2897A2D7" w:rsidP="2897A2D7">
      <w:pPr>
        <w:pStyle w:val="Body"/>
        <w:numPr>
          <w:ilvl w:val="2"/>
          <w:numId w:val="7"/>
        </w:numPr>
        <w:rPr>
          <w:rFonts w:ascii="Abadi" w:hAnsi="Abadi"/>
          <w:sz w:val="32"/>
          <w:szCs w:val="32"/>
        </w:rPr>
      </w:pPr>
      <w:r w:rsidRPr="00A55DE3">
        <w:rPr>
          <w:rFonts w:ascii="Abadi" w:eastAsia="Arial" w:hAnsi="Abadi" w:cs="Arial"/>
          <w:sz w:val="32"/>
          <w:szCs w:val="32"/>
        </w:rPr>
        <w:t xml:space="preserve">February </w:t>
      </w:r>
      <w:proofErr w:type="spellStart"/>
      <w:r w:rsidRPr="00A55DE3">
        <w:rPr>
          <w:rFonts w:ascii="Abadi" w:eastAsia="Arial" w:hAnsi="Abadi" w:cs="Arial"/>
          <w:sz w:val="32"/>
          <w:szCs w:val="32"/>
        </w:rPr>
        <w:t>AccessWorld</w:t>
      </w:r>
      <w:proofErr w:type="spellEnd"/>
      <w:r w:rsidRPr="00A55DE3">
        <w:rPr>
          <w:rFonts w:ascii="Abadi" w:eastAsia="Arial" w:hAnsi="Abadi" w:cs="Arial"/>
          <w:sz w:val="32"/>
          <w:szCs w:val="32"/>
        </w:rPr>
        <w:t xml:space="preserve"> article, “</w:t>
      </w:r>
      <w:hyperlink r:id="rId10">
        <w:r w:rsidRPr="00A55DE3">
          <w:rPr>
            <w:rStyle w:val="Hyperlink"/>
            <w:rFonts w:ascii="Abadi" w:eastAsia="Arial" w:hAnsi="Abadi" w:cs="Arial"/>
            <w:sz w:val="32"/>
            <w:szCs w:val="32"/>
          </w:rPr>
          <w:t>Accessible Cellphones Open Doors for People with Visual Impairments</w:t>
        </w:r>
      </w:hyperlink>
      <w:r w:rsidRPr="00A55DE3">
        <w:rPr>
          <w:rFonts w:ascii="Abadi" w:eastAsia="Arial" w:hAnsi="Abadi" w:cs="Arial"/>
          <w:sz w:val="32"/>
          <w:szCs w:val="32"/>
        </w:rPr>
        <w:t>.”</w:t>
      </w:r>
    </w:p>
    <w:p w14:paraId="6E612727" w14:textId="2F493C5A" w:rsidR="006E4B53" w:rsidRPr="00A55DE3" w:rsidRDefault="2897A2D7" w:rsidP="2897A2D7">
      <w:pPr>
        <w:pStyle w:val="Body"/>
        <w:numPr>
          <w:ilvl w:val="2"/>
          <w:numId w:val="7"/>
        </w:numPr>
        <w:rPr>
          <w:rFonts w:ascii="Abadi" w:hAnsi="Abadi"/>
          <w:sz w:val="32"/>
          <w:szCs w:val="32"/>
        </w:rPr>
      </w:pPr>
      <w:r w:rsidRPr="00A55DE3">
        <w:rPr>
          <w:rFonts w:ascii="Abadi" w:eastAsia="Arial" w:hAnsi="Abadi" w:cs="Arial"/>
          <w:sz w:val="32"/>
          <w:szCs w:val="32"/>
        </w:rPr>
        <w:t>“</w:t>
      </w:r>
      <w:hyperlink r:id="rId11">
        <w:r w:rsidRPr="00A55DE3">
          <w:rPr>
            <w:rStyle w:val="Hyperlink"/>
            <w:rFonts w:ascii="Abadi" w:eastAsia="Arial" w:hAnsi="Abadi" w:cs="Arial"/>
            <w:sz w:val="32"/>
            <w:szCs w:val="32"/>
          </w:rPr>
          <w:t>Best Cell Phone for Visually Impaired and Blind</w:t>
        </w:r>
      </w:hyperlink>
      <w:r w:rsidRPr="00A55DE3">
        <w:rPr>
          <w:rFonts w:ascii="Abadi" w:eastAsia="Arial" w:hAnsi="Abadi" w:cs="Arial"/>
          <w:sz w:val="32"/>
          <w:szCs w:val="32"/>
        </w:rPr>
        <w:t xml:space="preserve">” </w:t>
      </w:r>
    </w:p>
    <w:p w14:paraId="3FD9BC91" w14:textId="705A4B65" w:rsidR="00900A8F" w:rsidRPr="00A55DE3" w:rsidRDefault="009A4906" w:rsidP="2897A2D7">
      <w:pPr>
        <w:pStyle w:val="Body"/>
        <w:numPr>
          <w:ilvl w:val="2"/>
          <w:numId w:val="7"/>
        </w:numPr>
        <w:rPr>
          <w:rFonts w:ascii="Abadi" w:hAnsi="Abadi"/>
          <w:sz w:val="32"/>
          <w:szCs w:val="32"/>
        </w:rPr>
      </w:pPr>
      <w:hyperlink r:id="rId12">
        <w:r w:rsidR="2897A2D7" w:rsidRPr="00A55DE3">
          <w:rPr>
            <w:rStyle w:val="Hyperlink"/>
            <w:rFonts w:ascii="Abadi" w:eastAsia="Arial" w:hAnsi="Abadi" w:cs="Arial"/>
            <w:sz w:val="32"/>
            <w:szCs w:val="32"/>
          </w:rPr>
          <w:t>GARI database at Access Wireless</w:t>
        </w:r>
      </w:hyperlink>
      <w:r w:rsidR="2897A2D7" w:rsidRPr="00A55DE3">
        <w:rPr>
          <w:rFonts w:ascii="Abadi" w:eastAsia="Arial" w:hAnsi="Abadi" w:cs="Arial"/>
          <w:sz w:val="32"/>
          <w:szCs w:val="32"/>
        </w:rPr>
        <w:t xml:space="preserve"> (Global Accessibility Reporting Initiative) cited in the February </w:t>
      </w:r>
      <w:proofErr w:type="spellStart"/>
      <w:r w:rsidR="2897A2D7" w:rsidRPr="00A55DE3">
        <w:rPr>
          <w:rFonts w:ascii="Abadi" w:eastAsia="Arial" w:hAnsi="Abadi" w:cs="Arial"/>
          <w:sz w:val="32"/>
          <w:szCs w:val="32"/>
        </w:rPr>
        <w:t>AccessWorld</w:t>
      </w:r>
      <w:proofErr w:type="spellEnd"/>
      <w:r w:rsidR="2897A2D7" w:rsidRPr="00A55DE3">
        <w:rPr>
          <w:rFonts w:ascii="Abadi" w:eastAsia="Arial" w:hAnsi="Abadi" w:cs="Arial"/>
          <w:sz w:val="32"/>
          <w:szCs w:val="32"/>
        </w:rPr>
        <w:t xml:space="preserve"> article above article provides searchable accessibility features</w:t>
      </w:r>
    </w:p>
    <w:p w14:paraId="761A9F4C" w14:textId="2E636C90" w:rsidR="003C3F2C" w:rsidRPr="00A55DE3" w:rsidRDefault="2897A2D7" w:rsidP="2897A2D7">
      <w:pPr>
        <w:pStyle w:val="Body"/>
        <w:numPr>
          <w:ilvl w:val="1"/>
          <w:numId w:val="7"/>
        </w:numPr>
        <w:rPr>
          <w:rFonts w:ascii="Abadi" w:hAnsi="Abadi"/>
          <w:sz w:val="32"/>
          <w:szCs w:val="32"/>
        </w:rPr>
      </w:pPr>
      <w:proofErr w:type="spellStart"/>
      <w:r w:rsidRPr="00A55DE3">
        <w:rPr>
          <w:rFonts w:ascii="Abadi" w:eastAsia="Arial" w:hAnsi="Abadi" w:cs="Arial"/>
          <w:sz w:val="32"/>
          <w:szCs w:val="32"/>
        </w:rPr>
        <w:t>Gari</w:t>
      </w:r>
      <w:proofErr w:type="spellEnd"/>
      <w:r w:rsidRPr="00A55DE3">
        <w:rPr>
          <w:rFonts w:ascii="Abadi" w:eastAsia="Arial" w:hAnsi="Abadi" w:cs="Arial"/>
          <w:sz w:val="32"/>
          <w:szCs w:val="32"/>
        </w:rPr>
        <w:t xml:space="preserve"> Selections (using “Advanced Feature Search”): selections include voiced menus and screen reader plus other options. Advanced feature supports searching by type of phone, manufacturer, and many specific features for vision, hearing, dexterity, etc.</w:t>
      </w:r>
    </w:p>
    <w:p w14:paraId="3748AC53" w14:textId="77777777" w:rsidR="002B22B8" w:rsidRPr="00A55DE3" w:rsidRDefault="002B22B8" w:rsidP="008015BA">
      <w:pPr>
        <w:pStyle w:val="Body"/>
        <w:ind w:left="720"/>
        <w:rPr>
          <w:rFonts w:ascii="Abadi" w:hAnsi="Abadi"/>
          <w:sz w:val="32"/>
          <w:szCs w:val="32"/>
        </w:rPr>
      </w:pPr>
    </w:p>
    <w:p w14:paraId="7FD2814F" w14:textId="13833077" w:rsidR="00214EA2" w:rsidRPr="00A55DE3" w:rsidRDefault="009A4906" w:rsidP="2897A2D7">
      <w:pPr>
        <w:pStyle w:val="Body"/>
        <w:numPr>
          <w:ilvl w:val="2"/>
          <w:numId w:val="7"/>
        </w:numPr>
        <w:rPr>
          <w:rStyle w:val="Link"/>
          <w:rFonts w:ascii="Abadi" w:hAnsi="Abadi"/>
          <w:sz w:val="32"/>
          <w:szCs w:val="32"/>
        </w:rPr>
      </w:pPr>
      <w:hyperlink r:id="rId13">
        <w:proofErr w:type="spellStart"/>
        <w:r w:rsidR="2897A2D7" w:rsidRPr="00A55DE3">
          <w:rPr>
            <w:rStyle w:val="Hyperlink"/>
            <w:rFonts w:ascii="Abadi" w:eastAsia="Arial" w:hAnsi="Abadi" w:cs="Arial"/>
            <w:sz w:val="32"/>
            <w:szCs w:val="32"/>
          </w:rPr>
          <w:t>Sonim</w:t>
        </w:r>
        <w:proofErr w:type="spellEnd"/>
        <w:r w:rsidR="2897A2D7" w:rsidRPr="00A55DE3">
          <w:rPr>
            <w:rStyle w:val="Hyperlink"/>
            <w:rFonts w:ascii="Abadi" w:eastAsia="Arial" w:hAnsi="Abadi" w:cs="Arial"/>
            <w:sz w:val="32"/>
            <w:szCs w:val="32"/>
          </w:rPr>
          <w:t xml:space="preserve"> XP3</w:t>
        </w:r>
      </w:hyperlink>
      <w:r w:rsidR="2897A2D7" w:rsidRPr="00A55DE3">
        <w:rPr>
          <w:rFonts w:ascii="Abadi" w:eastAsia="Arial" w:hAnsi="Abadi" w:cs="Arial"/>
          <w:sz w:val="32"/>
          <w:szCs w:val="32"/>
        </w:rPr>
        <w:t xml:space="preserve"> flip phone</w:t>
      </w:r>
    </w:p>
    <w:p w14:paraId="08261353" w14:textId="7BC83444" w:rsidR="008236E2" w:rsidRPr="00A55DE3" w:rsidRDefault="009A4906" w:rsidP="2897A2D7">
      <w:pPr>
        <w:pStyle w:val="Body"/>
        <w:numPr>
          <w:ilvl w:val="2"/>
          <w:numId w:val="7"/>
        </w:numPr>
        <w:rPr>
          <w:rStyle w:val="Link"/>
          <w:rFonts w:ascii="Abadi" w:hAnsi="Abadi"/>
          <w:sz w:val="32"/>
          <w:szCs w:val="32"/>
        </w:rPr>
      </w:pPr>
      <w:hyperlink r:id="rId14">
        <w:r w:rsidR="2897A2D7" w:rsidRPr="00A55DE3">
          <w:rPr>
            <w:rStyle w:val="Hyperlink"/>
            <w:rFonts w:ascii="Abadi" w:eastAsia="Arial" w:hAnsi="Abadi" w:cs="Arial"/>
            <w:sz w:val="32"/>
            <w:szCs w:val="32"/>
          </w:rPr>
          <w:t>ZTE Z2321U</w:t>
        </w:r>
      </w:hyperlink>
      <w:r w:rsidR="2897A2D7" w:rsidRPr="00A55DE3">
        <w:rPr>
          <w:rFonts w:ascii="Abadi" w:eastAsia="Arial" w:hAnsi="Abadi" w:cs="Arial"/>
          <w:sz w:val="32"/>
          <w:szCs w:val="32"/>
        </w:rPr>
        <w:t xml:space="preserve"> </w:t>
      </w:r>
    </w:p>
    <w:p w14:paraId="4225E0F7" w14:textId="3D65FAD4" w:rsidR="00F6265D" w:rsidRPr="00A55DE3" w:rsidRDefault="009A4906" w:rsidP="2897A2D7">
      <w:pPr>
        <w:pStyle w:val="Body"/>
        <w:numPr>
          <w:ilvl w:val="2"/>
          <w:numId w:val="7"/>
        </w:numPr>
        <w:rPr>
          <w:rFonts w:ascii="Abadi" w:hAnsi="Abadi"/>
          <w:color w:val="000000" w:themeColor="text1"/>
          <w:sz w:val="32"/>
          <w:szCs w:val="32"/>
        </w:rPr>
      </w:pPr>
      <w:hyperlink r:id="rId15">
        <w:r w:rsidR="2897A2D7" w:rsidRPr="00A55DE3">
          <w:rPr>
            <w:rStyle w:val="Hyperlink"/>
            <w:rFonts w:ascii="Abadi" w:eastAsia="Arial" w:hAnsi="Abadi" w:cs="Arial"/>
            <w:sz w:val="32"/>
            <w:szCs w:val="32"/>
          </w:rPr>
          <w:t>LG Exalt LTE</w:t>
        </w:r>
      </w:hyperlink>
      <w:r w:rsidR="2897A2D7" w:rsidRPr="00A55DE3">
        <w:rPr>
          <w:rFonts w:ascii="Abadi" w:eastAsia="Arial" w:hAnsi="Abadi" w:cs="Arial"/>
          <w:sz w:val="32"/>
          <w:szCs w:val="32"/>
        </w:rPr>
        <w:t xml:space="preserve"> </w:t>
      </w:r>
    </w:p>
    <w:p w14:paraId="68449344" w14:textId="725E7E58" w:rsidR="00F6265D" w:rsidRPr="00A55DE3" w:rsidRDefault="009A4906" w:rsidP="2897A2D7">
      <w:pPr>
        <w:pStyle w:val="Body"/>
        <w:numPr>
          <w:ilvl w:val="2"/>
          <w:numId w:val="7"/>
        </w:numPr>
        <w:rPr>
          <w:rFonts w:ascii="Abadi" w:hAnsi="Abadi"/>
          <w:color w:val="000000" w:themeColor="text1"/>
          <w:sz w:val="32"/>
          <w:szCs w:val="32"/>
        </w:rPr>
      </w:pPr>
      <w:hyperlink r:id="rId16">
        <w:r w:rsidR="2897A2D7" w:rsidRPr="00A55DE3">
          <w:rPr>
            <w:rStyle w:val="Hyperlink"/>
            <w:rFonts w:ascii="Abadi" w:eastAsia="Arial" w:hAnsi="Abadi" w:cs="Arial"/>
            <w:sz w:val="32"/>
            <w:szCs w:val="32"/>
          </w:rPr>
          <w:t>Alcatel models</w:t>
        </w:r>
      </w:hyperlink>
      <w:r w:rsidR="2897A2D7" w:rsidRPr="00A55DE3">
        <w:rPr>
          <w:rFonts w:ascii="Abadi" w:eastAsia="Arial" w:hAnsi="Abadi" w:cs="Arial"/>
          <w:sz w:val="32"/>
          <w:szCs w:val="32"/>
        </w:rPr>
        <w:t xml:space="preserve"> </w:t>
      </w:r>
    </w:p>
    <w:p w14:paraId="0E8CE73F" w14:textId="19722AF2" w:rsidR="004F088B" w:rsidRPr="00A55DE3" w:rsidRDefault="37A61DCA" w:rsidP="37A61DCA">
      <w:pPr>
        <w:pStyle w:val="Body"/>
        <w:numPr>
          <w:ilvl w:val="2"/>
          <w:numId w:val="7"/>
        </w:numPr>
        <w:rPr>
          <w:rFonts w:ascii="Abadi" w:hAnsi="Abadi"/>
          <w:sz w:val="32"/>
          <w:szCs w:val="32"/>
        </w:rPr>
      </w:pPr>
      <w:r w:rsidRPr="00A55DE3">
        <w:rPr>
          <w:rFonts w:ascii="Abadi" w:eastAsia="Arial" w:hAnsi="Abadi" w:cs="Arial"/>
          <w:sz w:val="32"/>
          <w:szCs w:val="32"/>
        </w:rPr>
        <w:t>Alcatel models overall offer many accessibility features.</w:t>
      </w:r>
    </w:p>
    <w:p w14:paraId="7F8E9AF0" w14:textId="3832DE03" w:rsidR="37A61DCA" w:rsidRPr="00A55DE3" w:rsidRDefault="37A61DCA" w:rsidP="37A61DCA">
      <w:pPr>
        <w:pStyle w:val="Body"/>
        <w:rPr>
          <w:rFonts w:ascii="Abadi" w:eastAsia="Arial" w:hAnsi="Abadi" w:cs="Arial"/>
          <w:sz w:val="32"/>
          <w:szCs w:val="32"/>
        </w:rPr>
      </w:pPr>
    </w:p>
    <w:p w14:paraId="7C9500F4" w14:textId="5A001863" w:rsidR="0036022B" w:rsidRPr="00A55DE3" w:rsidRDefault="009A4906" w:rsidP="00A423AB">
      <w:pPr>
        <w:pStyle w:val="Heading2"/>
        <w:rPr>
          <w:rFonts w:ascii="Abadi" w:hAnsi="Abadi"/>
          <w:sz w:val="32"/>
          <w:szCs w:val="32"/>
        </w:rPr>
      </w:pPr>
      <w:hyperlink r:id="rId17">
        <w:proofErr w:type="spellStart"/>
        <w:r w:rsidR="37A61DCA" w:rsidRPr="00A55DE3">
          <w:rPr>
            <w:rStyle w:val="Hyperlink"/>
            <w:rFonts w:ascii="Abadi" w:eastAsia="Arial" w:hAnsi="Abadi"/>
            <w:b/>
            <w:bCs/>
            <w:color w:val="000000" w:themeColor="text1"/>
            <w:sz w:val="32"/>
            <w:szCs w:val="32"/>
          </w:rPr>
          <w:t>GreatCall</w:t>
        </w:r>
        <w:proofErr w:type="spellEnd"/>
        <w:r w:rsidR="37A61DCA" w:rsidRPr="00A55DE3">
          <w:rPr>
            <w:rStyle w:val="Hyperlink"/>
            <w:rFonts w:ascii="Abadi" w:eastAsia="Arial" w:hAnsi="Abadi"/>
            <w:b/>
            <w:bCs/>
            <w:color w:val="000000" w:themeColor="text1"/>
            <w:sz w:val="32"/>
            <w:szCs w:val="32"/>
          </w:rPr>
          <w:t xml:space="preserve"> Jitterbug</w:t>
        </w:r>
      </w:hyperlink>
      <w:r w:rsidR="37A61DCA" w:rsidRPr="00A55DE3">
        <w:rPr>
          <w:rFonts w:ascii="Abadi" w:hAnsi="Abadi"/>
          <w:sz w:val="32"/>
          <w:szCs w:val="32"/>
        </w:rPr>
        <w:t xml:space="preserve"> </w:t>
      </w:r>
    </w:p>
    <w:p w14:paraId="01D253BE" w14:textId="77777777" w:rsidR="0037298D" w:rsidRPr="00A55DE3" w:rsidRDefault="0037298D" w:rsidP="0037298D">
      <w:pPr>
        <w:rPr>
          <w:rFonts w:ascii="Abadi" w:hAnsi="Abadi"/>
          <w:sz w:val="32"/>
          <w:szCs w:val="32"/>
        </w:rPr>
      </w:pPr>
    </w:p>
    <w:p w14:paraId="267644C3" w14:textId="4BAA0494" w:rsidR="00102528" w:rsidRPr="00A55DE3" w:rsidRDefault="0076497B" w:rsidP="0076497B">
      <w:pPr>
        <w:rPr>
          <w:rFonts w:ascii="Abadi" w:hAnsi="Abadi"/>
          <w:sz w:val="32"/>
          <w:szCs w:val="32"/>
        </w:rPr>
      </w:pPr>
      <w:r w:rsidRPr="00A55DE3">
        <w:rPr>
          <w:rFonts w:ascii="Abadi" w:hAnsi="Abadi"/>
          <w:sz w:val="32"/>
          <w:szCs w:val="32"/>
        </w:rPr>
        <w:lastRenderedPageBreak/>
        <w:t>W</w:t>
      </w:r>
      <w:r w:rsidR="37A61DCA" w:rsidRPr="00A55DE3">
        <w:rPr>
          <w:rFonts w:ascii="Abadi" w:hAnsi="Abadi"/>
          <w:sz w:val="32"/>
          <w:szCs w:val="32"/>
        </w:rPr>
        <w:t>ith some simple accessibility features</w:t>
      </w:r>
    </w:p>
    <w:p w14:paraId="547E9262" w14:textId="77777777" w:rsidR="00054615" w:rsidRPr="00A55DE3" w:rsidRDefault="00054615" w:rsidP="0076497B">
      <w:pPr>
        <w:rPr>
          <w:rFonts w:ascii="Abadi" w:hAnsi="Abadi"/>
          <w:sz w:val="32"/>
          <w:szCs w:val="32"/>
        </w:rPr>
      </w:pPr>
    </w:p>
    <w:p w14:paraId="3B6492BB" w14:textId="6FBA36ED" w:rsidR="00890F6F" w:rsidRPr="00A55DE3" w:rsidRDefault="37A61DCA" w:rsidP="37A61DCA">
      <w:pPr>
        <w:pStyle w:val="Body"/>
        <w:numPr>
          <w:ilvl w:val="0"/>
          <w:numId w:val="2"/>
        </w:numPr>
        <w:rPr>
          <w:rFonts w:ascii="Abadi" w:hAnsi="Abadi"/>
          <w:color w:val="000000" w:themeColor="text1"/>
          <w:sz w:val="32"/>
          <w:szCs w:val="32"/>
        </w:rPr>
      </w:pPr>
      <w:proofErr w:type="spellStart"/>
      <w:r w:rsidRPr="00A55DE3">
        <w:rPr>
          <w:rFonts w:ascii="Abadi" w:eastAsia="Arial" w:hAnsi="Abadi" w:cs="Arial"/>
          <w:sz w:val="32"/>
          <w:szCs w:val="32"/>
        </w:rPr>
        <w:t>AccessWorld</w:t>
      </w:r>
      <w:proofErr w:type="spellEnd"/>
      <w:r w:rsidRPr="00A55DE3">
        <w:rPr>
          <w:rFonts w:ascii="Abadi" w:eastAsia="Arial" w:hAnsi="Abadi" w:cs="Arial"/>
          <w:sz w:val="32"/>
          <w:szCs w:val="32"/>
        </w:rPr>
        <w:t xml:space="preserve"> April 2019 “</w:t>
      </w:r>
      <w:hyperlink r:id="rId18">
        <w:r w:rsidRPr="00A55DE3">
          <w:rPr>
            <w:rStyle w:val="Hyperlink"/>
            <w:rFonts w:ascii="Abadi" w:eastAsia="Arial" w:hAnsi="Abadi" w:cs="Arial"/>
            <w:sz w:val="32"/>
            <w:szCs w:val="32"/>
          </w:rPr>
          <w:t xml:space="preserve">A Review of the Jitterbug Flip and Smart2 Accessible Cell Phones from </w:t>
        </w:r>
        <w:proofErr w:type="spellStart"/>
        <w:r w:rsidRPr="00A55DE3">
          <w:rPr>
            <w:rStyle w:val="Hyperlink"/>
            <w:rFonts w:ascii="Abadi" w:eastAsia="Arial" w:hAnsi="Abadi" w:cs="Arial"/>
            <w:sz w:val="32"/>
            <w:szCs w:val="32"/>
          </w:rPr>
          <w:t>GreatCall</w:t>
        </w:r>
        <w:proofErr w:type="spellEnd"/>
        <w:r w:rsidRPr="00A55DE3">
          <w:rPr>
            <w:rStyle w:val="Hyperlink"/>
            <w:rFonts w:ascii="Abadi" w:eastAsia="Arial" w:hAnsi="Abadi" w:cs="Arial"/>
            <w:sz w:val="32"/>
            <w:szCs w:val="32"/>
          </w:rPr>
          <w:t>.</w:t>
        </w:r>
      </w:hyperlink>
      <w:r w:rsidRPr="00A55DE3">
        <w:rPr>
          <w:rFonts w:ascii="Abadi" w:eastAsia="Arial" w:hAnsi="Abadi" w:cs="Arial"/>
          <w:sz w:val="32"/>
          <w:szCs w:val="32"/>
        </w:rPr>
        <w:t xml:space="preserve">” </w:t>
      </w:r>
    </w:p>
    <w:p w14:paraId="64A0C015" w14:textId="6B2B1E9B" w:rsidR="008E470A" w:rsidRPr="00A55DE3" w:rsidRDefault="37A61DCA" w:rsidP="37A61DCA">
      <w:pPr>
        <w:pStyle w:val="Body"/>
        <w:numPr>
          <w:ilvl w:val="0"/>
          <w:numId w:val="2"/>
        </w:numPr>
        <w:rPr>
          <w:rFonts w:ascii="Abadi" w:hAnsi="Abadi"/>
          <w:color w:val="000000" w:themeColor="text1"/>
          <w:sz w:val="32"/>
          <w:szCs w:val="32"/>
        </w:rPr>
      </w:pPr>
      <w:proofErr w:type="spellStart"/>
      <w:r w:rsidRPr="00A55DE3">
        <w:rPr>
          <w:rFonts w:ascii="Abadi" w:eastAsia="Arial" w:hAnsi="Abadi" w:cs="Arial"/>
          <w:sz w:val="32"/>
          <w:szCs w:val="32"/>
        </w:rPr>
        <w:t>AccessWorld</w:t>
      </w:r>
      <w:proofErr w:type="spellEnd"/>
      <w:r w:rsidRPr="00A55DE3">
        <w:rPr>
          <w:rFonts w:ascii="Abadi" w:eastAsia="Arial" w:hAnsi="Abadi" w:cs="Arial"/>
          <w:sz w:val="32"/>
          <w:szCs w:val="32"/>
        </w:rPr>
        <w:t xml:space="preserve"> July 2019 “</w:t>
      </w:r>
      <w:hyperlink r:id="rId19">
        <w:r w:rsidRPr="00A55DE3">
          <w:rPr>
            <w:rStyle w:val="Hyperlink"/>
            <w:rFonts w:ascii="Abadi" w:eastAsia="Arial" w:hAnsi="Abadi" w:cs="Arial"/>
            <w:sz w:val="32"/>
            <w:szCs w:val="32"/>
          </w:rPr>
          <w:t>The Jitterbug Flip Continued</w:t>
        </w:r>
      </w:hyperlink>
      <w:r w:rsidRPr="00A55DE3">
        <w:rPr>
          <w:rFonts w:ascii="Abadi" w:eastAsia="Arial" w:hAnsi="Abadi" w:cs="Arial"/>
          <w:sz w:val="32"/>
          <w:szCs w:val="32"/>
        </w:rPr>
        <w:t>.”</w:t>
      </w:r>
    </w:p>
    <w:p w14:paraId="7281889F" w14:textId="510FD44B" w:rsidR="00356355" w:rsidRPr="00A55DE3" w:rsidRDefault="37A61DCA" w:rsidP="37A61DCA">
      <w:pPr>
        <w:pStyle w:val="Body"/>
        <w:numPr>
          <w:ilvl w:val="0"/>
          <w:numId w:val="2"/>
        </w:numPr>
        <w:rPr>
          <w:rFonts w:ascii="Abadi" w:hAnsi="Abadi"/>
          <w:color w:val="000000" w:themeColor="text1"/>
          <w:sz w:val="32"/>
          <w:szCs w:val="32"/>
        </w:rPr>
      </w:pPr>
      <w:r w:rsidRPr="00A55DE3">
        <w:rPr>
          <w:rFonts w:ascii="Abadi" w:eastAsia="Arial" w:hAnsi="Abadi" w:cs="Arial"/>
          <w:sz w:val="32"/>
          <w:szCs w:val="32"/>
        </w:rPr>
        <w:t>Jitterbug Features</w:t>
      </w:r>
    </w:p>
    <w:p w14:paraId="1B41D183" w14:textId="618E130E" w:rsidR="00CA5D0F" w:rsidRPr="00A55DE3" w:rsidRDefault="37A61DCA" w:rsidP="37A61DCA">
      <w:pPr>
        <w:pStyle w:val="Body"/>
        <w:numPr>
          <w:ilvl w:val="1"/>
          <w:numId w:val="2"/>
        </w:numPr>
        <w:rPr>
          <w:rFonts w:ascii="Abadi" w:hAnsi="Abadi"/>
          <w:color w:val="000000" w:themeColor="text1"/>
          <w:sz w:val="32"/>
          <w:szCs w:val="32"/>
        </w:rPr>
      </w:pPr>
      <w:r w:rsidRPr="00A55DE3">
        <w:rPr>
          <w:rFonts w:ascii="Abadi" w:eastAsia="Arial" w:hAnsi="Abadi" w:cs="Arial"/>
          <w:sz w:val="32"/>
          <w:szCs w:val="32"/>
        </w:rPr>
        <w:t xml:space="preserve">Voice Dial-software installed on the phone from </w:t>
      </w:r>
      <w:proofErr w:type="spellStart"/>
      <w:r w:rsidRPr="00A55DE3">
        <w:rPr>
          <w:rFonts w:ascii="Abadi" w:eastAsia="Arial" w:hAnsi="Abadi" w:cs="Arial"/>
          <w:sz w:val="32"/>
          <w:szCs w:val="32"/>
        </w:rPr>
        <w:t>GreatCall</w:t>
      </w:r>
      <w:proofErr w:type="spellEnd"/>
      <w:r w:rsidRPr="00A55DE3">
        <w:rPr>
          <w:rFonts w:ascii="Abadi" w:eastAsia="Arial" w:hAnsi="Abadi" w:cs="Arial"/>
          <w:sz w:val="32"/>
          <w:szCs w:val="32"/>
        </w:rPr>
        <w:t xml:space="preserve"> customer service. Users may initiate a call to a contact listed in the phone book by saying their name when prompted. Voice Dial is started when the phone is opened, replacing the dial tone.</w:t>
      </w:r>
    </w:p>
    <w:p w14:paraId="29C39F2E" w14:textId="672C28C9" w:rsidR="006658CA" w:rsidRPr="00A55DE3" w:rsidRDefault="37A61DCA" w:rsidP="37A61DCA">
      <w:pPr>
        <w:pStyle w:val="Body"/>
        <w:numPr>
          <w:ilvl w:val="1"/>
          <w:numId w:val="2"/>
        </w:numPr>
        <w:rPr>
          <w:rFonts w:ascii="Abadi" w:hAnsi="Abadi"/>
          <w:color w:val="000000" w:themeColor="text1"/>
          <w:sz w:val="32"/>
          <w:szCs w:val="32"/>
        </w:rPr>
      </w:pPr>
      <w:r w:rsidRPr="00A55DE3">
        <w:rPr>
          <w:rFonts w:ascii="Abadi" w:eastAsia="Arial" w:hAnsi="Abadi" w:cs="Arial"/>
          <w:sz w:val="32"/>
          <w:szCs w:val="32"/>
        </w:rPr>
        <w:t xml:space="preserve">Unlimited Operator Assistance- this is available at no charge to users with a verified vision impairment. Confirmation of vision impairment must be sent on doctor letterhead with the phone number of the Jitterbug user. The letter may be faxed to: 858-724-2750, or mailed </w:t>
      </w:r>
      <w:proofErr w:type="spellStart"/>
      <w:proofErr w:type="gramStart"/>
      <w:r w:rsidRPr="00A55DE3">
        <w:rPr>
          <w:rFonts w:ascii="Abadi" w:eastAsia="Arial" w:hAnsi="Abadi" w:cs="Arial"/>
          <w:sz w:val="32"/>
          <w:szCs w:val="32"/>
        </w:rPr>
        <w:t>to:Attn</w:t>
      </w:r>
      <w:proofErr w:type="spellEnd"/>
      <w:proofErr w:type="gramEnd"/>
      <w:r w:rsidRPr="00A55DE3">
        <w:rPr>
          <w:rFonts w:ascii="Abadi" w:eastAsia="Arial" w:hAnsi="Abadi" w:cs="Arial"/>
          <w:sz w:val="32"/>
          <w:szCs w:val="32"/>
        </w:rPr>
        <w:t>: Care Ops VID Phone number or Acct number PO Box 4428 Carlsbad, CA 92018</w:t>
      </w:r>
    </w:p>
    <w:p w14:paraId="4ECE5413" w14:textId="607C9666" w:rsidR="00CE2D5F" w:rsidRPr="00A55DE3" w:rsidRDefault="37A61DCA" w:rsidP="37A61DCA">
      <w:pPr>
        <w:pStyle w:val="Body"/>
        <w:numPr>
          <w:ilvl w:val="3"/>
          <w:numId w:val="2"/>
        </w:numPr>
        <w:rPr>
          <w:rFonts w:ascii="Abadi" w:hAnsi="Abadi"/>
          <w:color w:val="000000" w:themeColor="text1"/>
          <w:sz w:val="32"/>
          <w:szCs w:val="32"/>
        </w:rPr>
      </w:pPr>
      <w:r w:rsidRPr="00A55DE3">
        <w:rPr>
          <w:rFonts w:ascii="Abadi" w:eastAsia="Arial" w:hAnsi="Abadi" w:cs="Arial"/>
          <w:color w:val="000000" w:themeColor="text1"/>
          <w:sz w:val="32"/>
          <w:szCs w:val="32"/>
        </w:rPr>
        <w:t>Place a call</w:t>
      </w:r>
    </w:p>
    <w:p w14:paraId="5F5189CC" w14:textId="5545287B" w:rsidR="00CE2D5F" w:rsidRPr="00A55DE3" w:rsidRDefault="37A61DCA" w:rsidP="37A61DCA">
      <w:pPr>
        <w:pStyle w:val="Body"/>
        <w:numPr>
          <w:ilvl w:val="3"/>
          <w:numId w:val="2"/>
        </w:numPr>
        <w:rPr>
          <w:rFonts w:ascii="Abadi" w:hAnsi="Abadi"/>
          <w:color w:val="000000" w:themeColor="text1"/>
          <w:sz w:val="32"/>
          <w:szCs w:val="32"/>
        </w:rPr>
      </w:pPr>
      <w:r w:rsidRPr="00A55DE3">
        <w:rPr>
          <w:rFonts w:ascii="Abadi" w:eastAsia="Arial" w:hAnsi="Abadi" w:cs="Arial"/>
          <w:color w:val="000000" w:themeColor="text1"/>
          <w:sz w:val="32"/>
          <w:szCs w:val="32"/>
        </w:rPr>
        <w:t>Directory assistance</w:t>
      </w:r>
    </w:p>
    <w:p w14:paraId="48C1EE5E" w14:textId="7B47676B" w:rsidR="00CE2D5F" w:rsidRPr="00A55DE3" w:rsidRDefault="37A61DCA" w:rsidP="37A61DCA">
      <w:pPr>
        <w:pStyle w:val="Body"/>
        <w:numPr>
          <w:ilvl w:val="3"/>
          <w:numId w:val="2"/>
        </w:numPr>
        <w:rPr>
          <w:rFonts w:ascii="Abadi" w:hAnsi="Abadi"/>
          <w:color w:val="000000" w:themeColor="text1"/>
          <w:sz w:val="32"/>
          <w:szCs w:val="32"/>
        </w:rPr>
      </w:pPr>
      <w:r w:rsidRPr="00A55DE3">
        <w:rPr>
          <w:rFonts w:ascii="Abadi" w:eastAsia="Arial" w:hAnsi="Abadi" w:cs="Arial"/>
          <w:color w:val="000000" w:themeColor="text1"/>
          <w:sz w:val="32"/>
          <w:szCs w:val="32"/>
        </w:rPr>
        <w:t>Access user’s phone book</w:t>
      </w:r>
    </w:p>
    <w:p w14:paraId="7A04414D" w14:textId="76A86BE2" w:rsidR="00CE2D5F" w:rsidRPr="00A55DE3" w:rsidRDefault="37A61DCA" w:rsidP="37A61DCA">
      <w:pPr>
        <w:pStyle w:val="Body"/>
        <w:numPr>
          <w:ilvl w:val="3"/>
          <w:numId w:val="2"/>
        </w:numPr>
        <w:rPr>
          <w:rFonts w:ascii="Abadi" w:hAnsi="Abadi"/>
          <w:color w:val="000000" w:themeColor="text1"/>
          <w:sz w:val="32"/>
          <w:szCs w:val="32"/>
        </w:rPr>
      </w:pPr>
      <w:r w:rsidRPr="00A55DE3">
        <w:rPr>
          <w:rFonts w:ascii="Abadi" w:eastAsia="Arial" w:hAnsi="Abadi" w:cs="Arial"/>
          <w:color w:val="000000" w:themeColor="text1"/>
          <w:sz w:val="32"/>
          <w:szCs w:val="32"/>
        </w:rPr>
        <w:t>Additional features</w:t>
      </w:r>
    </w:p>
    <w:p w14:paraId="1697B292" w14:textId="6FA6EBE4" w:rsidR="00CE2D5F" w:rsidRPr="00A55DE3" w:rsidRDefault="37A61DCA" w:rsidP="37A61DCA">
      <w:pPr>
        <w:pStyle w:val="Body"/>
        <w:numPr>
          <w:ilvl w:val="1"/>
          <w:numId w:val="2"/>
        </w:numPr>
        <w:rPr>
          <w:rFonts w:ascii="Abadi" w:hAnsi="Abadi"/>
          <w:color w:val="000000" w:themeColor="text1"/>
          <w:sz w:val="32"/>
          <w:szCs w:val="32"/>
        </w:rPr>
      </w:pPr>
      <w:r w:rsidRPr="00A55DE3">
        <w:rPr>
          <w:rFonts w:ascii="Abadi" w:eastAsia="Arial" w:hAnsi="Abadi" w:cs="Arial"/>
          <w:sz w:val="32"/>
          <w:szCs w:val="32"/>
        </w:rPr>
        <w:t>This feature is also available with the “Ultimate Health and Safety Package” for $34.95/month."</w:t>
      </w:r>
    </w:p>
    <w:p w14:paraId="3F3E6008" w14:textId="7BAAB744" w:rsidR="37A61DCA" w:rsidRPr="00A55DE3" w:rsidRDefault="37A61DCA" w:rsidP="37A61DCA">
      <w:pPr>
        <w:pStyle w:val="Body"/>
        <w:numPr>
          <w:ilvl w:val="1"/>
          <w:numId w:val="2"/>
        </w:numPr>
        <w:rPr>
          <w:rFonts w:ascii="Abadi" w:hAnsi="Abadi"/>
          <w:color w:val="000000" w:themeColor="text1"/>
          <w:sz w:val="32"/>
          <w:szCs w:val="32"/>
        </w:rPr>
      </w:pPr>
      <w:r w:rsidRPr="00A55DE3">
        <w:rPr>
          <w:rFonts w:ascii="Abadi" w:eastAsia="Arial" w:hAnsi="Abadi" w:cs="Arial"/>
          <w:sz w:val="32"/>
          <w:szCs w:val="32"/>
        </w:rPr>
        <w:t>Note: The Jitterbug Smart2 offers an Easy Mode that reduces apps and smartphone features to basic menus, much like Dolphin Guide on Windows.</w:t>
      </w:r>
    </w:p>
    <w:p w14:paraId="33D36C7D" w14:textId="4C30F62E" w:rsidR="37A61DCA" w:rsidRPr="00A55DE3" w:rsidRDefault="37A61DCA" w:rsidP="37A61DCA">
      <w:pPr>
        <w:pStyle w:val="Body"/>
        <w:ind w:left="360"/>
        <w:rPr>
          <w:rFonts w:ascii="Abadi" w:eastAsia="Arial" w:hAnsi="Abadi" w:cs="Arial"/>
          <w:sz w:val="32"/>
          <w:szCs w:val="32"/>
        </w:rPr>
      </w:pPr>
    </w:p>
    <w:p w14:paraId="73E89DA3" w14:textId="2238A770" w:rsidR="00142114" w:rsidRPr="00A55DE3" w:rsidRDefault="009A4906" w:rsidP="00A423AB">
      <w:pPr>
        <w:pStyle w:val="Heading2"/>
        <w:rPr>
          <w:rStyle w:val="Heading2Char"/>
          <w:rFonts w:ascii="Abadi" w:hAnsi="Abadi"/>
          <w:b/>
          <w:bCs/>
          <w:sz w:val="32"/>
          <w:szCs w:val="32"/>
        </w:rPr>
      </w:pPr>
      <w:hyperlink r:id="rId20">
        <w:proofErr w:type="spellStart"/>
        <w:r w:rsidR="37A61DCA" w:rsidRPr="00A55DE3">
          <w:rPr>
            <w:rStyle w:val="Hyperlink"/>
            <w:rFonts w:ascii="Abadi" w:hAnsi="Abadi"/>
            <w:b/>
            <w:bCs/>
            <w:sz w:val="32"/>
            <w:szCs w:val="32"/>
            <w:u w:val="none"/>
          </w:rPr>
          <w:t>Blindshell</w:t>
        </w:r>
        <w:proofErr w:type="spellEnd"/>
      </w:hyperlink>
      <w:r w:rsidR="37A61DCA" w:rsidRPr="00A55DE3">
        <w:rPr>
          <w:rStyle w:val="Heading2Char"/>
          <w:rFonts w:ascii="Abadi" w:hAnsi="Abadi"/>
          <w:b/>
          <w:bCs/>
          <w:sz w:val="32"/>
          <w:szCs w:val="32"/>
        </w:rPr>
        <w:t xml:space="preserve"> </w:t>
      </w:r>
      <w:r w:rsidR="00F23441" w:rsidRPr="00A55DE3">
        <w:rPr>
          <w:rStyle w:val="Heading2Char"/>
          <w:rFonts w:ascii="Abadi" w:hAnsi="Abadi"/>
          <w:b/>
          <w:bCs/>
          <w:sz w:val="32"/>
          <w:szCs w:val="32"/>
        </w:rPr>
        <w:t xml:space="preserve">Classic </w:t>
      </w:r>
      <w:r w:rsidR="37A61DCA" w:rsidRPr="00A55DE3">
        <w:rPr>
          <w:rStyle w:val="Heading2Char"/>
          <w:rFonts w:ascii="Abadi" w:hAnsi="Abadi"/>
          <w:b/>
          <w:bCs/>
          <w:sz w:val="32"/>
          <w:szCs w:val="32"/>
        </w:rPr>
        <w:t>Phone</w:t>
      </w:r>
    </w:p>
    <w:p w14:paraId="727C28CF" w14:textId="77777777" w:rsidR="00102528" w:rsidRPr="00A55DE3" w:rsidRDefault="00102528" w:rsidP="0037298D">
      <w:pPr>
        <w:rPr>
          <w:rFonts w:ascii="Abadi" w:hAnsi="Abadi"/>
          <w:sz w:val="32"/>
          <w:szCs w:val="32"/>
        </w:rPr>
      </w:pPr>
    </w:p>
    <w:p w14:paraId="24A83DDB" w14:textId="5C17C086" w:rsidR="37A61DCA" w:rsidRPr="00A55DE3" w:rsidRDefault="37A61DCA" w:rsidP="37A61DCA">
      <w:pPr>
        <w:pStyle w:val="Body"/>
        <w:numPr>
          <w:ilvl w:val="0"/>
          <w:numId w:val="1"/>
        </w:numPr>
        <w:rPr>
          <w:rStyle w:val="Heading2Char"/>
          <w:rFonts w:ascii="Abadi" w:hAnsi="Abadi"/>
          <w:color w:val="000000" w:themeColor="text1"/>
          <w:sz w:val="32"/>
          <w:szCs w:val="32"/>
        </w:rPr>
      </w:pPr>
      <w:r w:rsidRPr="00A55DE3">
        <w:rPr>
          <w:rStyle w:val="Heading2Char"/>
          <w:rFonts w:ascii="Abadi" w:eastAsia="Arial" w:hAnsi="Abadi"/>
          <w:color w:val="000000" w:themeColor="text1"/>
          <w:sz w:val="32"/>
          <w:szCs w:val="32"/>
        </w:rPr>
        <w:t>New to the U.S., previously available in Europe</w:t>
      </w:r>
    </w:p>
    <w:p w14:paraId="7141BFD9" w14:textId="6B5A1B9C" w:rsidR="37A61DCA" w:rsidRPr="00A55DE3" w:rsidRDefault="37A61DCA" w:rsidP="37A61DCA">
      <w:pPr>
        <w:pStyle w:val="Body"/>
        <w:numPr>
          <w:ilvl w:val="0"/>
          <w:numId w:val="1"/>
        </w:numPr>
        <w:rPr>
          <w:rStyle w:val="Heading2Char"/>
          <w:rFonts w:ascii="Abadi" w:hAnsi="Abadi"/>
          <w:color w:val="000000" w:themeColor="text1"/>
          <w:sz w:val="32"/>
          <w:szCs w:val="32"/>
        </w:rPr>
      </w:pPr>
      <w:r w:rsidRPr="00A55DE3">
        <w:rPr>
          <w:rStyle w:val="Heading2Char"/>
          <w:rFonts w:ascii="Abadi" w:eastAsia="Arial" w:hAnsi="Abadi"/>
          <w:color w:val="000000" w:themeColor="text1"/>
          <w:sz w:val="32"/>
          <w:szCs w:val="32"/>
        </w:rPr>
        <w:t>Candy bar-style phone</w:t>
      </w:r>
    </w:p>
    <w:p w14:paraId="27ED469F" w14:textId="08228CC0" w:rsidR="37A61DCA" w:rsidRPr="00A55DE3" w:rsidRDefault="37A61DCA" w:rsidP="37A61DCA">
      <w:pPr>
        <w:pStyle w:val="Body"/>
        <w:numPr>
          <w:ilvl w:val="0"/>
          <w:numId w:val="1"/>
        </w:numPr>
        <w:rPr>
          <w:rStyle w:val="Heading2Char"/>
          <w:rFonts w:ascii="Abadi" w:eastAsiaTheme="majorEastAsia" w:hAnsi="Abadi" w:cstheme="majorBidi"/>
          <w:color w:val="000000" w:themeColor="text1"/>
          <w:sz w:val="32"/>
          <w:szCs w:val="32"/>
        </w:rPr>
      </w:pPr>
      <w:r w:rsidRPr="00A55DE3">
        <w:rPr>
          <w:rStyle w:val="Heading2Char"/>
          <w:rFonts w:ascii="Abadi" w:eastAsia="Arial" w:hAnsi="Abadi"/>
          <w:color w:val="000000" w:themeColor="text1"/>
          <w:sz w:val="32"/>
          <w:szCs w:val="32"/>
        </w:rPr>
        <w:t xml:space="preserve">Hybrid with completely accessible apps, spoken menus, screen reader, and utilities for labeling, color ID, etc. </w:t>
      </w:r>
    </w:p>
    <w:p w14:paraId="307E535B" w14:textId="3286113F" w:rsidR="00F23441" w:rsidRPr="00A55DE3" w:rsidRDefault="00F23441" w:rsidP="37A61DCA">
      <w:pPr>
        <w:pStyle w:val="Body"/>
        <w:numPr>
          <w:ilvl w:val="0"/>
          <w:numId w:val="1"/>
        </w:numPr>
        <w:rPr>
          <w:rStyle w:val="Heading2Char"/>
          <w:rFonts w:ascii="Abadi" w:hAnsi="Abadi"/>
          <w:color w:val="000000" w:themeColor="text1"/>
          <w:sz w:val="32"/>
          <w:szCs w:val="32"/>
        </w:rPr>
      </w:pPr>
      <w:r w:rsidRPr="00A55DE3">
        <w:rPr>
          <w:rStyle w:val="Heading2Char"/>
          <w:rFonts w:ascii="Abadi" w:eastAsia="Arial" w:hAnsi="Abadi"/>
          <w:color w:val="000000" w:themeColor="text1"/>
          <w:sz w:val="32"/>
          <w:szCs w:val="32"/>
        </w:rPr>
        <w:lastRenderedPageBreak/>
        <w:t>U.S. Model available mid</w:t>
      </w:r>
      <w:r w:rsidR="00334CA5" w:rsidRPr="00A55DE3">
        <w:rPr>
          <w:rStyle w:val="Heading2Char"/>
          <w:rFonts w:ascii="Abadi" w:eastAsia="Arial" w:hAnsi="Abadi"/>
          <w:color w:val="000000" w:themeColor="text1"/>
          <w:sz w:val="32"/>
          <w:szCs w:val="32"/>
        </w:rPr>
        <w:t>-</w:t>
      </w:r>
      <w:r w:rsidRPr="00A55DE3">
        <w:rPr>
          <w:rStyle w:val="Heading2Char"/>
          <w:rFonts w:ascii="Abadi" w:eastAsia="Arial" w:hAnsi="Abadi"/>
          <w:color w:val="000000" w:themeColor="text1"/>
          <w:sz w:val="32"/>
          <w:szCs w:val="32"/>
        </w:rPr>
        <w:t>November 2019</w:t>
      </w:r>
      <w:r w:rsidR="00334CA5" w:rsidRPr="00A55DE3">
        <w:rPr>
          <w:rStyle w:val="Heading2Char"/>
          <w:rFonts w:ascii="Abadi" w:eastAsia="Arial" w:hAnsi="Abadi"/>
          <w:color w:val="000000" w:themeColor="text1"/>
          <w:sz w:val="32"/>
          <w:szCs w:val="32"/>
        </w:rPr>
        <w:t xml:space="preserve"> from </w:t>
      </w:r>
      <w:hyperlink r:id="rId21" w:history="1">
        <w:r w:rsidR="00334CA5" w:rsidRPr="00A55DE3">
          <w:rPr>
            <w:rStyle w:val="Hyperlink"/>
            <w:rFonts w:ascii="Abadi" w:eastAsia="Arial" w:hAnsi="Abadi" w:cs="Arial"/>
            <w:sz w:val="32"/>
            <w:szCs w:val="32"/>
          </w:rPr>
          <w:t>AT Guys</w:t>
        </w:r>
      </w:hyperlink>
      <w:r w:rsidR="00334CA5" w:rsidRPr="00A55DE3">
        <w:rPr>
          <w:rStyle w:val="Heading2Char"/>
          <w:rFonts w:ascii="Abadi" w:eastAsia="Arial" w:hAnsi="Abadi"/>
          <w:color w:val="000000" w:themeColor="text1"/>
          <w:sz w:val="32"/>
          <w:szCs w:val="32"/>
        </w:rPr>
        <w:t xml:space="preserve"> and LS</w:t>
      </w:r>
      <w:r w:rsidR="00386C74" w:rsidRPr="00A55DE3">
        <w:rPr>
          <w:rStyle w:val="Heading2Char"/>
          <w:rFonts w:ascii="Abadi" w:eastAsia="Arial" w:hAnsi="Abadi"/>
          <w:color w:val="000000" w:themeColor="text1"/>
          <w:sz w:val="32"/>
          <w:szCs w:val="32"/>
        </w:rPr>
        <w:t>&amp;S Products</w:t>
      </w:r>
      <w:r w:rsidR="007869D4" w:rsidRPr="00A55DE3">
        <w:rPr>
          <w:rStyle w:val="Heading2Char"/>
          <w:rFonts w:ascii="Abadi" w:eastAsia="Arial" w:hAnsi="Abadi"/>
          <w:color w:val="000000" w:themeColor="text1"/>
          <w:sz w:val="32"/>
          <w:szCs w:val="32"/>
        </w:rPr>
        <w:t xml:space="preserve"> for $349</w:t>
      </w:r>
      <w:r w:rsidR="00182A66" w:rsidRPr="00A55DE3">
        <w:rPr>
          <w:rStyle w:val="Heading2Char"/>
          <w:rFonts w:ascii="Abadi" w:eastAsia="Arial" w:hAnsi="Abadi"/>
          <w:color w:val="000000" w:themeColor="text1"/>
          <w:sz w:val="32"/>
          <w:szCs w:val="32"/>
        </w:rPr>
        <w:t xml:space="preserve"> and will use GSM Network (AT</w:t>
      </w:r>
      <w:r w:rsidR="00657CC0" w:rsidRPr="00A55DE3">
        <w:rPr>
          <w:rStyle w:val="Heading2Char"/>
          <w:rFonts w:ascii="Abadi" w:eastAsia="Arial" w:hAnsi="Abadi"/>
          <w:color w:val="000000" w:themeColor="text1"/>
          <w:sz w:val="32"/>
          <w:szCs w:val="32"/>
        </w:rPr>
        <w:t>&amp;T, T-Mobile)</w:t>
      </w:r>
    </w:p>
    <w:p w14:paraId="66716E1C" w14:textId="289A0B14" w:rsidR="00B74935" w:rsidRPr="00A55DE3" w:rsidRDefault="00B74935" w:rsidP="00B74935">
      <w:pPr>
        <w:pStyle w:val="Body"/>
        <w:rPr>
          <w:rStyle w:val="Heading2Char"/>
          <w:rFonts w:ascii="Abadi" w:eastAsia="Arial" w:hAnsi="Abadi"/>
          <w:color w:val="000000" w:themeColor="text1"/>
          <w:sz w:val="32"/>
          <w:szCs w:val="32"/>
        </w:rPr>
      </w:pPr>
    </w:p>
    <w:p w14:paraId="38A7CF1D" w14:textId="11D25205" w:rsidR="00B74935" w:rsidRPr="00A55DE3" w:rsidRDefault="00B74935" w:rsidP="00CF02F4">
      <w:pPr>
        <w:pStyle w:val="Heading2"/>
        <w:rPr>
          <w:rStyle w:val="Heading2Char"/>
          <w:rFonts w:ascii="Abadi" w:eastAsia="Arial" w:hAnsi="Abadi"/>
          <w:b/>
          <w:bCs/>
          <w:color w:val="000000" w:themeColor="text1"/>
          <w:sz w:val="32"/>
          <w:szCs w:val="32"/>
        </w:rPr>
      </w:pPr>
      <w:proofErr w:type="spellStart"/>
      <w:r w:rsidRPr="00A55DE3">
        <w:rPr>
          <w:rStyle w:val="Heading2Char"/>
          <w:rFonts w:ascii="Abadi" w:eastAsia="Arial" w:hAnsi="Abadi"/>
          <w:b/>
          <w:bCs/>
          <w:color w:val="000000" w:themeColor="text1"/>
          <w:sz w:val="32"/>
          <w:szCs w:val="32"/>
        </w:rPr>
        <w:t>Blindshe</w:t>
      </w:r>
      <w:r w:rsidR="00B17EBE" w:rsidRPr="00A55DE3">
        <w:rPr>
          <w:rStyle w:val="Heading2Char"/>
          <w:rFonts w:ascii="Abadi" w:eastAsia="Arial" w:hAnsi="Abadi"/>
          <w:b/>
          <w:bCs/>
          <w:color w:val="000000" w:themeColor="text1"/>
          <w:sz w:val="32"/>
          <w:szCs w:val="32"/>
        </w:rPr>
        <w:t>ll</w:t>
      </w:r>
      <w:proofErr w:type="spellEnd"/>
      <w:r w:rsidR="00B17EBE" w:rsidRPr="00A55DE3">
        <w:rPr>
          <w:rStyle w:val="Heading2Char"/>
          <w:rFonts w:ascii="Abadi" w:eastAsia="Arial" w:hAnsi="Abadi"/>
          <w:b/>
          <w:bCs/>
          <w:color w:val="000000" w:themeColor="text1"/>
          <w:sz w:val="32"/>
          <w:szCs w:val="32"/>
        </w:rPr>
        <w:t xml:space="preserve"> Classic Features</w:t>
      </w:r>
    </w:p>
    <w:p w14:paraId="4CA1337A" w14:textId="54C598E8" w:rsidR="008154AC" w:rsidRPr="00A55DE3" w:rsidRDefault="008154AC" w:rsidP="00B74935">
      <w:pPr>
        <w:pStyle w:val="Body"/>
        <w:rPr>
          <w:rStyle w:val="Heading2Char"/>
          <w:rFonts w:ascii="Abadi" w:eastAsia="Arial" w:hAnsi="Abadi"/>
          <w:color w:val="000000" w:themeColor="text1"/>
          <w:sz w:val="32"/>
          <w:szCs w:val="32"/>
        </w:rPr>
      </w:pPr>
    </w:p>
    <w:p w14:paraId="3B87E482" w14:textId="720A4C59" w:rsidR="00C60401" w:rsidRPr="00A55DE3" w:rsidRDefault="001B1109"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Accessibility built-in, not bolted on</w:t>
      </w:r>
    </w:p>
    <w:p w14:paraId="101FDB4F" w14:textId="7F4D31D3" w:rsidR="00080E9E" w:rsidRPr="00A55DE3" w:rsidRDefault="00BC2BDC"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Screen reader options</w:t>
      </w:r>
      <w:r w:rsidR="00774D40" w:rsidRPr="00A55DE3">
        <w:rPr>
          <w:rStyle w:val="Heading2Char"/>
          <w:rFonts w:ascii="Abadi" w:eastAsia="Arial" w:hAnsi="Abadi"/>
          <w:color w:val="000000" w:themeColor="text1"/>
          <w:sz w:val="32"/>
          <w:szCs w:val="32"/>
        </w:rPr>
        <w:t>—</w:t>
      </w:r>
      <w:r w:rsidR="002D78DD" w:rsidRPr="00A55DE3">
        <w:rPr>
          <w:rStyle w:val="Heading2Char"/>
          <w:rFonts w:ascii="Abadi" w:eastAsia="Arial" w:hAnsi="Abadi"/>
          <w:color w:val="000000" w:themeColor="text1"/>
          <w:sz w:val="32"/>
          <w:szCs w:val="32"/>
        </w:rPr>
        <w:t xml:space="preserve"> option for </w:t>
      </w:r>
      <w:r w:rsidR="00774D40" w:rsidRPr="00A55DE3">
        <w:rPr>
          <w:rStyle w:val="Heading2Char"/>
          <w:rFonts w:ascii="Abadi" w:eastAsia="Arial" w:hAnsi="Abadi"/>
          <w:color w:val="000000" w:themeColor="text1"/>
          <w:sz w:val="32"/>
          <w:szCs w:val="32"/>
        </w:rPr>
        <w:t xml:space="preserve">voice, speed, </w:t>
      </w:r>
      <w:r w:rsidR="00081ED3" w:rsidRPr="00A55DE3">
        <w:rPr>
          <w:rStyle w:val="Heading2Char"/>
          <w:rFonts w:ascii="Abadi" w:eastAsia="Arial" w:hAnsi="Abadi"/>
          <w:color w:val="000000" w:themeColor="text1"/>
          <w:sz w:val="32"/>
          <w:szCs w:val="32"/>
        </w:rPr>
        <w:t>intonation</w:t>
      </w:r>
    </w:p>
    <w:p w14:paraId="4F7D66FC" w14:textId="6FC085C2" w:rsidR="002D78DD" w:rsidRPr="00A55DE3" w:rsidRDefault="00AB48B4"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Menu items</w:t>
      </w:r>
      <w:r w:rsidR="004348FE" w:rsidRPr="00A55DE3">
        <w:rPr>
          <w:rStyle w:val="Heading2Char"/>
          <w:rFonts w:ascii="Abadi" w:eastAsia="Arial" w:hAnsi="Abadi"/>
          <w:color w:val="000000" w:themeColor="text1"/>
          <w:sz w:val="32"/>
          <w:szCs w:val="32"/>
        </w:rPr>
        <w:t>-Large Print</w:t>
      </w:r>
      <w:r w:rsidR="00F40E4B" w:rsidRPr="00A55DE3">
        <w:rPr>
          <w:rStyle w:val="Heading2Char"/>
          <w:rFonts w:ascii="Abadi" w:eastAsia="Arial" w:hAnsi="Abadi"/>
          <w:color w:val="000000" w:themeColor="text1"/>
          <w:sz w:val="32"/>
          <w:szCs w:val="32"/>
        </w:rPr>
        <w:t>, Icons, Voiced</w:t>
      </w:r>
    </w:p>
    <w:p w14:paraId="47D86301" w14:textId="66497A54" w:rsidR="00CD062C" w:rsidRPr="00A55DE3" w:rsidRDefault="00CD062C"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 xml:space="preserve">Built-in </w:t>
      </w:r>
      <w:r w:rsidR="0085238B" w:rsidRPr="00A55DE3">
        <w:rPr>
          <w:rStyle w:val="Heading2Char"/>
          <w:rFonts w:ascii="Abadi" w:eastAsia="Arial" w:hAnsi="Abadi"/>
          <w:color w:val="000000" w:themeColor="text1"/>
          <w:sz w:val="32"/>
          <w:szCs w:val="32"/>
        </w:rPr>
        <w:t>U</w:t>
      </w:r>
      <w:r w:rsidR="003B5A33" w:rsidRPr="00A55DE3">
        <w:rPr>
          <w:rStyle w:val="Heading2Char"/>
          <w:rFonts w:ascii="Abadi" w:eastAsia="Arial" w:hAnsi="Abadi"/>
          <w:color w:val="000000" w:themeColor="text1"/>
          <w:sz w:val="32"/>
          <w:szCs w:val="32"/>
        </w:rPr>
        <w:t xml:space="preserve">ser </w:t>
      </w:r>
      <w:r w:rsidR="0085238B" w:rsidRPr="00A55DE3">
        <w:rPr>
          <w:rStyle w:val="Heading2Char"/>
          <w:rFonts w:ascii="Abadi" w:eastAsia="Arial" w:hAnsi="Abadi"/>
          <w:color w:val="000000" w:themeColor="text1"/>
          <w:sz w:val="32"/>
          <w:szCs w:val="32"/>
        </w:rPr>
        <w:t>G</w:t>
      </w:r>
      <w:r w:rsidR="003B5A33" w:rsidRPr="00A55DE3">
        <w:rPr>
          <w:rStyle w:val="Heading2Char"/>
          <w:rFonts w:ascii="Abadi" w:eastAsia="Arial" w:hAnsi="Abadi"/>
          <w:color w:val="000000" w:themeColor="text1"/>
          <w:sz w:val="32"/>
          <w:szCs w:val="32"/>
        </w:rPr>
        <w:t xml:space="preserve">uide and </w:t>
      </w:r>
      <w:r w:rsidR="0085238B" w:rsidRPr="00A55DE3">
        <w:rPr>
          <w:rStyle w:val="Heading2Char"/>
          <w:rFonts w:ascii="Abadi" w:eastAsia="Arial" w:hAnsi="Abadi"/>
          <w:color w:val="000000" w:themeColor="text1"/>
          <w:sz w:val="32"/>
          <w:szCs w:val="32"/>
        </w:rPr>
        <w:t>I</w:t>
      </w:r>
      <w:r w:rsidR="003B5A33" w:rsidRPr="00A55DE3">
        <w:rPr>
          <w:rStyle w:val="Heading2Char"/>
          <w:rFonts w:ascii="Abadi" w:eastAsia="Arial" w:hAnsi="Abadi"/>
          <w:color w:val="000000" w:themeColor="text1"/>
          <w:sz w:val="32"/>
          <w:szCs w:val="32"/>
        </w:rPr>
        <w:t xml:space="preserve">nteractive </w:t>
      </w:r>
      <w:r w:rsidR="0085238B" w:rsidRPr="00A55DE3">
        <w:rPr>
          <w:rStyle w:val="Heading2Char"/>
          <w:rFonts w:ascii="Abadi" w:eastAsia="Arial" w:hAnsi="Abadi"/>
          <w:color w:val="000000" w:themeColor="text1"/>
          <w:sz w:val="32"/>
          <w:szCs w:val="32"/>
        </w:rPr>
        <w:t>Tutorial</w:t>
      </w:r>
    </w:p>
    <w:p w14:paraId="2BE6E8B8" w14:textId="72B2CFEF" w:rsidR="008D72D7" w:rsidRPr="00A55DE3" w:rsidRDefault="00DB4D70"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Tactile</w:t>
      </w:r>
      <w:r w:rsidR="000E38A9" w:rsidRPr="00A55DE3">
        <w:rPr>
          <w:rStyle w:val="Heading2Char"/>
          <w:rFonts w:ascii="Abadi" w:eastAsia="Arial" w:hAnsi="Abadi"/>
          <w:color w:val="000000" w:themeColor="text1"/>
          <w:sz w:val="32"/>
          <w:szCs w:val="32"/>
        </w:rPr>
        <w:t>, widely spaced</w:t>
      </w:r>
      <w:r w:rsidR="001275AD" w:rsidRPr="00A55DE3">
        <w:rPr>
          <w:rStyle w:val="Heading2Char"/>
          <w:rFonts w:ascii="Abadi" w:eastAsia="Arial" w:hAnsi="Abadi"/>
          <w:color w:val="000000" w:themeColor="text1"/>
          <w:sz w:val="32"/>
          <w:szCs w:val="32"/>
        </w:rPr>
        <w:t>, high-contrast buttons</w:t>
      </w:r>
    </w:p>
    <w:p w14:paraId="50E00706" w14:textId="13BE9F34" w:rsidR="00745E54" w:rsidRPr="00A55DE3" w:rsidRDefault="00745E54" w:rsidP="0020034A">
      <w:pPr>
        <w:pStyle w:val="Body"/>
        <w:numPr>
          <w:ilvl w:val="0"/>
          <w:numId w:val="8"/>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 xml:space="preserve">SOS </w:t>
      </w:r>
      <w:r w:rsidR="004819F3" w:rsidRPr="00A55DE3">
        <w:rPr>
          <w:rStyle w:val="Heading2Char"/>
          <w:rFonts w:ascii="Abadi" w:eastAsia="Arial" w:hAnsi="Abadi"/>
          <w:color w:val="000000" w:themeColor="text1"/>
          <w:sz w:val="32"/>
          <w:szCs w:val="32"/>
        </w:rPr>
        <w:t xml:space="preserve">button </w:t>
      </w:r>
      <w:r w:rsidR="00A82145" w:rsidRPr="00A55DE3">
        <w:rPr>
          <w:rStyle w:val="Heading2Char"/>
          <w:rFonts w:ascii="Abadi" w:eastAsia="Arial" w:hAnsi="Abadi"/>
          <w:color w:val="000000" w:themeColor="text1"/>
          <w:sz w:val="32"/>
          <w:szCs w:val="32"/>
        </w:rPr>
        <w:t>speed dials a pre</w:t>
      </w:r>
      <w:r w:rsidR="00E34368" w:rsidRPr="00A55DE3">
        <w:rPr>
          <w:rStyle w:val="Heading2Char"/>
          <w:rFonts w:ascii="Abadi" w:eastAsia="Arial" w:hAnsi="Abadi"/>
          <w:color w:val="000000" w:themeColor="text1"/>
          <w:sz w:val="32"/>
          <w:szCs w:val="32"/>
        </w:rPr>
        <w:t>determined contact for assistance</w:t>
      </w:r>
    </w:p>
    <w:p w14:paraId="34726D0D" w14:textId="36629E86" w:rsidR="00BC7811" w:rsidRPr="00A55DE3" w:rsidRDefault="00BC7811" w:rsidP="00BC7811">
      <w:pPr>
        <w:pStyle w:val="Body"/>
        <w:rPr>
          <w:rStyle w:val="Heading2Char"/>
          <w:rFonts w:ascii="Abadi" w:eastAsia="Arial" w:hAnsi="Abadi"/>
          <w:color w:val="000000" w:themeColor="text1"/>
          <w:sz w:val="32"/>
          <w:szCs w:val="32"/>
        </w:rPr>
      </w:pPr>
    </w:p>
    <w:p w14:paraId="0068490F" w14:textId="520779E6" w:rsidR="000E4379" w:rsidRPr="00A55DE3" w:rsidRDefault="000E4379" w:rsidP="003E6E0E">
      <w:pPr>
        <w:pStyle w:val="Heading2"/>
        <w:rPr>
          <w:rStyle w:val="Heading2Char"/>
          <w:rFonts w:ascii="Abadi" w:eastAsia="Arial" w:hAnsi="Abadi"/>
          <w:b/>
          <w:bCs/>
          <w:color w:val="000000" w:themeColor="text1"/>
          <w:sz w:val="32"/>
          <w:szCs w:val="32"/>
        </w:rPr>
      </w:pPr>
      <w:proofErr w:type="spellStart"/>
      <w:r w:rsidRPr="00A55DE3">
        <w:rPr>
          <w:rStyle w:val="Heading2Char"/>
          <w:rFonts w:ascii="Abadi" w:eastAsia="Arial" w:hAnsi="Abadi"/>
          <w:b/>
          <w:bCs/>
          <w:color w:val="000000" w:themeColor="text1"/>
          <w:sz w:val="32"/>
          <w:szCs w:val="32"/>
        </w:rPr>
        <w:t>Blindshell</w:t>
      </w:r>
      <w:proofErr w:type="spellEnd"/>
      <w:r w:rsidRPr="00A55DE3">
        <w:rPr>
          <w:rStyle w:val="Heading2Char"/>
          <w:rFonts w:ascii="Abadi" w:eastAsia="Arial" w:hAnsi="Abadi"/>
          <w:b/>
          <w:bCs/>
          <w:color w:val="000000" w:themeColor="text1"/>
          <w:sz w:val="32"/>
          <w:szCs w:val="32"/>
        </w:rPr>
        <w:t xml:space="preserve"> Classic Advanced Features</w:t>
      </w:r>
    </w:p>
    <w:p w14:paraId="03DC5DA0" w14:textId="38007A46" w:rsidR="000311DC" w:rsidRPr="00A55DE3" w:rsidRDefault="000311DC" w:rsidP="00BC7811">
      <w:pPr>
        <w:pStyle w:val="Body"/>
        <w:rPr>
          <w:rStyle w:val="Heading2Char"/>
          <w:rFonts w:ascii="Abadi" w:eastAsia="Arial" w:hAnsi="Abadi"/>
          <w:color w:val="000000" w:themeColor="text1"/>
          <w:sz w:val="32"/>
          <w:szCs w:val="32"/>
        </w:rPr>
      </w:pPr>
    </w:p>
    <w:p w14:paraId="055F9D49" w14:textId="743C6A6A" w:rsidR="000311DC" w:rsidRPr="00A55DE3" w:rsidRDefault="006415AC" w:rsidP="00BC7811">
      <w:pPr>
        <w:pStyle w:val="Body"/>
        <w:rPr>
          <w:rStyle w:val="Heading2Char"/>
          <w:rFonts w:ascii="Abadi" w:eastAsia="Arial" w:hAnsi="Abadi"/>
          <w:color w:val="000000" w:themeColor="text1"/>
          <w:sz w:val="32"/>
          <w:szCs w:val="32"/>
        </w:rPr>
      </w:pPr>
      <w:proofErr w:type="spellStart"/>
      <w:r w:rsidRPr="00A55DE3">
        <w:rPr>
          <w:rStyle w:val="Heading2Char"/>
          <w:rFonts w:ascii="Abadi" w:eastAsia="Arial" w:hAnsi="Abadi"/>
          <w:color w:val="000000" w:themeColor="text1"/>
          <w:sz w:val="32"/>
          <w:szCs w:val="32"/>
        </w:rPr>
        <w:t>Blindshell</w:t>
      </w:r>
      <w:proofErr w:type="spellEnd"/>
      <w:r w:rsidRPr="00A55DE3">
        <w:rPr>
          <w:rStyle w:val="Heading2Char"/>
          <w:rFonts w:ascii="Abadi" w:eastAsia="Arial" w:hAnsi="Abadi"/>
          <w:color w:val="000000" w:themeColor="text1"/>
          <w:sz w:val="32"/>
          <w:szCs w:val="32"/>
        </w:rPr>
        <w:t xml:space="preserve"> Classic may be used</w:t>
      </w:r>
      <w:r w:rsidR="001011D8" w:rsidRPr="00A55DE3">
        <w:rPr>
          <w:rStyle w:val="Heading2Char"/>
          <w:rFonts w:ascii="Abadi" w:eastAsia="Arial" w:hAnsi="Abadi"/>
          <w:color w:val="000000" w:themeColor="text1"/>
          <w:sz w:val="32"/>
          <w:szCs w:val="32"/>
        </w:rPr>
        <w:t xml:space="preserve"> simply as phone to make and receive calls as easily as </w:t>
      </w:r>
      <w:r w:rsidR="00970237" w:rsidRPr="00A55DE3">
        <w:rPr>
          <w:rStyle w:val="Heading2Char"/>
          <w:rFonts w:ascii="Abadi" w:eastAsia="Arial" w:hAnsi="Abadi"/>
          <w:color w:val="000000" w:themeColor="text1"/>
          <w:sz w:val="32"/>
          <w:szCs w:val="32"/>
        </w:rPr>
        <w:t>a basic flip phone</w:t>
      </w:r>
      <w:r w:rsidR="00D74C9D" w:rsidRPr="00A55DE3">
        <w:rPr>
          <w:rStyle w:val="Heading2Char"/>
          <w:rFonts w:ascii="Abadi" w:eastAsia="Arial" w:hAnsi="Abadi"/>
          <w:color w:val="000000" w:themeColor="text1"/>
          <w:sz w:val="32"/>
          <w:szCs w:val="32"/>
        </w:rPr>
        <w:t xml:space="preserve">. It also includes a variety of </w:t>
      </w:r>
      <w:r w:rsidR="0041288B" w:rsidRPr="00A55DE3">
        <w:rPr>
          <w:rStyle w:val="Heading2Char"/>
          <w:rFonts w:ascii="Abadi" w:eastAsia="Arial" w:hAnsi="Abadi"/>
          <w:color w:val="000000" w:themeColor="text1"/>
          <w:sz w:val="32"/>
          <w:szCs w:val="32"/>
        </w:rPr>
        <w:t xml:space="preserve">additional apps </w:t>
      </w:r>
      <w:r w:rsidR="00D52490" w:rsidRPr="00A55DE3">
        <w:rPr>
          <w:rStyle w:val="Heading2Char"/>
          <w:rFonts w:ascii="Abadi" w:eastAsia="Arial" w:hAnsi="Abadi"/>
          <w:color w:val="000000" w:themeColor="text1"/>
          <w:sz w:val="32"/>
          <w:szCs w:val="32"/>
        </w:rPr>
        <w:t>for those seeking additional features</w:t>
      </w:r>
      <w:r w:rsidR="00745E54" w:rsidRPr="00A55DE3">
        <w:rPr>
          <w:rStyle w:val="Heading2Char"/>
          <w:rFonts w:ascii="Abadi" w:eastAsia="Arial" w:hAnsi="Abadi"/>
          <w:color w:val="000000" w:themeColor="text1"/>
          <w:sz w:val="32"/>
          <w:szCs w:val="32"/>
        </w:rPr>
        <w:t>:</w:t>
      </w:r>
    </w:p>
    <w:p w14:paraId="4CCB51FA" w14:textId="2F14CC32" w:rsidR="00801A4F" w:rsidRPr="00A55DE3" w:rsidRDefault="00801A4F" w:rsidP="00BC7811">
      <w:pPr>
        <w:pStyle w:val="Body"/>
        <w:rPr>
          <w:rStyle w:val="Heading2Char"/>
          <w:rFonts w:ascii="Abadi" w:eastAsia="Arial" w:hAnsi="Abadi"/>
          <w:color w:val="000000" w:themeColor="text1"/>
          <w:sz w:val="32"/>
          <w:szCs w:val="32"/>
        </w:rPr>
      </w:pPr>
    </w:p>
    <w:p w14:paraId="4BEA74FA" w14:textId="7B3B9BCC" w:rsidR="00801A4F" w:rsidRPr="00A55DE3" w:rsidRDefault="001031E2"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Alarm and timer</w:t>
      </w:r>
    </w:p>
    <w:p w14:paraId="38D4D061" w14:textId="602B9CF6" w:rsidR="001031E2" w:rsidRPr="00A55DE3" w:rsidRDefault="007D306C"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 xml:space="preserve">Email </w:t>
      </w:r>
      <w:r w:rsidR="00C30CA5" w:rsidRPr="00A55DE3">
        <w:rPr>
          <w:rStyle w:val="Heading2Char"/>
          <w:rFonts w:ascii="Abadi" w:eastAsia="Arial" w:hAnsi="Abadi"/>
          <w:color w:val="000000" w:themeColor="text1"/>
          <w:sz w:val="32"/>
          <w:szCs w:val="32"/>
        </w:rPr>
        <w:t>and text messages</w:t>
      </w:r>
    </w:p>
    <w:p w14:paraId="04317531" w14:textId="11EC3D13" w:rsidR="00D2304E" w:rsidRPr="00A55DE3" w:rsidRDefault="00D2304E"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Accurate dictation</w:t>
      </w:r>
      <w:r w:rsidR="009856D2" w:rsidRPr="00A55DE3">
        <w:rPr>
          <w:rStyle w:val="Heading2Char"/>
          <w:rFonts w:ascii="Abadi" w:eastAsia="Arial" w:hAnsi="Abadi"/>
          <w:color w:val="000000" w:themeColor="text1"/>
          <w:sz w:val="32"/>
          <w:szCs w:val="32"/>
        </w:rPr>
        <w:t xml:space="preserve"> for n</w:t>
      </w:r>
      <w:r w:rsidR="001857AE" w:rsidRPr="00A55DE3">
        <w:rPr>
          <w:rStyle w:val="Heading2Char"/>
          <w:rFonts w:ascii="Abadi" w:eastAsia="Arial" w:hAnsi="Abadi"/>
          <w:color w:val="000000" w:themeColor="text1"/>
          <w:sz w:val="32"/>
          <w:szCs w:val="32"/>
        </w:rPr>
        <w:t>otes, email and text</w:t>
      </w:r>
    </w:p>
    <w:p w14:paraId="2EEFCA0F" w14:textId="0AF9ECB8" w:rsidR="001857AE" w:rsidRPr="00A55DE3" w:rsidRDefault="0096329B"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Color ID</w:t>
      </w:r>
      <w:r w:rsidR="00BF43B2" w:rsidRPr="00A55DE3">
        <w:rPr>
          <w:rStyle w:val="Heading2Char"/>
          <w:rFonts w:ascii="Abadi" w:eastAsia="Arial" w:hAnsi="Abadi"/>
          <w:color w:val="000000" w:themeColor="text1"/>
          <w:sz w:val="32"/>
          <w:szCs w:val="32"/>
        </w:rPr>
        <w:t xml:space="preserve"> </w:t>
      </w:r>
    </w:p>
    <w:p w14:paraId="30FAFAC1" w14:textId="189D81AE" w:rsidR="00AF175D" w:rsidRPr="00A55DE3" w:rsidRDefault="00AF175D"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Labeling</w:t>
      </w:r>
      <w:r w:rsidR="002529A3" w:rsidRPr="00A55DE3">
        <w:rPr>
          <w:rStyle w:val="Heading2Char"/>
          <w:rFonts w:ascii="Abadi" w:eastAsia="Arial" w:hAnsi="Abadi"/>
          <w:color w:val="000000" w:themeColor="text1"/>
          <w:sz w:val="32"/>
          <w:szCs w:val="32"/>
        </w:rPr>
        <w:t xml:space="preserve"> </w:t>
      </w:r>
      <w:r w:rsidR="00E10C3D" w:rsidRPr="00A55DE3">
        <w:rPr>
          <w:rStyle w:val="Heading2Char"/>
          <w:rFonts w:ascii="Abadi" w:eastAsia="Arial" w:hAnsi="Abadi"/>
          <w:color w:val="000000" w:themeColor="text1"/>
          <w:sz w:val="32"/>
          <w:szCs w:val="32"/>
        </w:rPr>
        <w:t>app</w:t>
      </w:r>
    </w:p>
    <w:p w14:paraId="4958FB23" w14:textId="58452D3B" w:rsidR="00102144" w:rsidRPr="00A55DE3" w:rsidRDefault="00C918C1"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 xml:space="preserve">FM radio and Internet </w:t>
      </w:r>
      <w:r w:rsidR="00FB2462" w:rsidRPr="00A55DE3">
        <w:rPr>
          <w:rStyle w:val="Heading2Char"/>
          <w:rFonts w:ascii="Abadi" w:eastAsia="Arial" w:hAnsi="Abadi"/>
          <w:color w:val="000000" w:themeColor="text1"/>
          <w:sz w:val="32"/>
          <w:szCs w:val="32"/>
        </w:rPr>
        <w:t>radio (</w:t>
      </w:r>
      <w:r w:rsidR="002529A3" w:rsidRPr="00A55DE3">
        <w:rPr>
          <w:rStyle w:val="Heading2Char"/>
          <w:rFonts w:ascii="Abadi" w:eastAsia="Arial" w:hAnsi="Abadi"/>
          <w:color w:val="000000" w:themeColor="text1"/>
          <w:sz w:val="32"/>
          <w:szCs w:val="32"/>
        </w:rPr>
        <w:t>where are the Radio Reading Services</w:t>
      </w:r>
      <w:r w:rsidR="006D296B" w:rsidRPr="00A55DE3">
        <w:rPr>
          <w:rStyle w:val="Heading2Char"/>
          <w:rFonts w:ascii="Abadi" w:eastAsia="Arial" w:hAnsi="Abadi"/>
          <w:color w:val="000000" w:themeColor="text1"/>
          <w:sz w:val="32"/>
          <w:szCs w:val="32"/>
        </w:rPr>
        <w:t>)</w:t>
      </w:r>
    </w:p>
    <w:p w14:paraId="70E526F8" w14:textId="2DEFF676" w:rsidR="00225717" w:rsidRPr="00A55DE3" w:rsidRDefault="007B31BF"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 xml:space="preserve">Media Player (includes both </w:t>
      </w:r>
      <w:r w:rsidR="008D7054" w:rsidRPr="00A55DE3">
        <w:rPr>
          <w:rStyle w:val="Heading2Char"/>
          <w:rFonts w:ascii="Abadi" w:eastAsia="Arial" w:hAnsi="Abadi"/>
          <w:color w:val="000000" w:themeColor="text1"/>
          <w:sz w:val="32"/>
          <w:szCs w:val="32"/>
        </w:rPr>
        <w:t xml:space="preserve">audio and </w:t>
      </w:r>
      <w:r w:rsidR="00D4310A" w:rsidRPr="00A55DE3">
        <w:rPr>
          <w:rStyle w:val="Heading2Char"/>
          <w:rFonts w:ascii="Abadi" w:eastAsia="Arial" w:hAnsi="Abadi"/>
          <w:color w:val="000000" w:themeColor="text1"/>
          <w:sz w:val="32"/>
          <w:szCs w:val="32"/>
        </w:rPr>
        <w:t>book player</w:t>
      </w:r>
      <w:r w:rsidR="00FF341D" w:rsidRPr="00A55DE3">
        <w:rPr>
          <w:rStyle w:val="Heading2Char"/>
          <w:rFonts w:ascii="Abadi" w:eastAsia="Arial" w:hAnsi="Abadi"/>
          <w:color w:val="000000" w:themeColor="text1"/>
          <w:sz w:val="32"/>
          <w:szCs w:val="32"/>
        </w:rPr>
        <w:t>)</w:t>
      </w:r>
    </w:p>
    <w:p w14:paraId="69CED519" w14:textId="3DCA614C" w:rsidR="006A0929" w:rsidRPr="00A55DE3" w:rsidRDefault="00F04FA3" w:rsidP="001031E2">
      <w:pPr>
        <w:pStyle w:val="Body"/>
        <w:numPr>
          <w:ilvl w:val="0"/>
          <w:numId w:val="9"/>
        </w:numPr>
        <w:rPr>
          <w:rStyle w:val="Heading2Char"/>
          <w:rFonts w:ascii="Abadi" w:eastAsia="Arial" w:hAnsi="Abadi"/>
          <w:color w:val="000000" w:themeColor="text1"/>
          <w:sz w:val="32"/>
          <w:szCs w:val="32"/>
        </w:rPr>
      </w:pPr>
      <w:r w:rsidRPr="00A55DE3">
        <w:rPr>
          <w:rStyle w:val="Heading2Char"/>
          <w:rFonts w:ascii="Abadi" w:eastAsia="Arial" w:hAnsi="Abadi"/>
          <w:color w:val="000000" w:themeColor="text1"/>
          <w:sz w:val="32"/>
          <w:szCs w:val="32"/>
        </w:rPr>
        <w:t>“Localization</w:t>
      </w:r>
      <w:r w:rsidR="003A1CC9" w:rsidRPr="00A55DE3">
        <w:rPr>
          <w:rStyle w:val="Heading2Char"/>
          <w:rFonts w:ascii="Abadi" w:eastAsia="Arial" w:hAnsi="Abadi"/>
          <w:color w:val="000000" w:themeColor="text1"/>
          <w:sz w:val="32"/>
          <w:szCs w:val="32"/>
        </w:rPr>
        <w:t>,” GPS coordinates or nearest address</w:t>
      </w:r>
    </w:p>
    <w:p w14:paraId="3D6C48A8" w14:textId="77777777" w:rsidR="00727E86" w:rsidRPr="00A55DE3" w:rsidRDefault="00727E86" w:rsidP="00E66B23">
      <w:pPr>
        <w:pStyle w:val="Body"/>
        <w:ind w:left="360"/>
        <w:rPr>
          <w:rStyle w:val="Heading2Char"/>
          <w:rFonts w:ascii="Abadi" w:eastAsia="Arial" w:hAnsi="Abadi"/>
          <w:color w:val="000000" w:themeColor="text1"/>
          <w:sz w:val="32"/>
          <w:szCs w:val="32"/>
        </w:rPr>
      </w:pPr>
    </w:p>
    <w:p w14:paraId="55EE8E4D" w14:textId="77777777" w:rsidR="00CF02F4" w:rsidRPr="00A55DE3" w:rsidRDefault="00CF02F4" w:rsidP="00B74935">
      <w:pPr>
        <w:pStyle w:val="Body"/>
        <w:rPr>
          <w:rStyle w:val="Heading2Char"/>
          <w:rFonts w:ascii="Abadi" w:hAnsi="Abadi"/>
          <w:color w:val="000000" w:themeColor="text1"/>
          <w:sz w:val="32"/>
          <w:szCs w:val="32"/>
        </w:rPr>
      </w:pPr>
    </w:p>
    <w:p w14:paraId="384A1BF8" w14:textId="625FA35A" w:rsidR="37A61DCA" w:rsidRPr="00A55DE3" w:rsidRDefault="37A61DCA" w:rsidP="37A61DCA">
      <w:pPr>
        <w:pStyle w:val="Body"/>
        <w:ind w:left="360"/>
        <w:rPr>
          <w:rStyle w:val="Heading2Char"/>
          <w:rFonts w:ascii="Abadi" w:eastAsia="Arial" w:hAnsi="Abadi"/>
          <w:color w:val="000000" w:themeColor="text1"/>
          <w:sz w:val="32"/>
          <w:szCs w:val="32"/>
        </w:rPr>
      </w:pPr>
    </w:p>
    <w:sectPr w:rsidR="37A61DCA" w:rsidRPr="00A55DE3">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D43B" w14:textId="77777777" w:rsidR="003D1473" w:rsidRDefault="003D1473" w:rsidP="0037298D">
      <w:r>
        <w:separator/>
      </w:r>
    </w:p>
  </w:endnote>
  <w:endnote w:type="continuationSeparator" w:id="0">
    <w:p w14:paraId="2F78100C" w14:textId="77777777" w:rsidR="003D1473" w:rsidRDefault="003D1473" w:rsidP="0037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9DA5" w14:textId="77777777" w:rsidR="00142114" w:rsidRDefault="00142114" w:rsidP="00372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3033" w14:textId="77777777" w:rsidR="003D1473" w:rsidRDefault="003D1473" w:rsidP="0037298D">
      <w:r>
        <w:separator/>
      </w:r>
    </w:p>
  </w:footnote>
  <w:footnote w:type="continuationSeparator" w:id="0">
    <w:p w14:paraId="64F1C785" w14:textId="77777777" w:rsidR="003D1473" w:rsidRDefault="003D1473" w:rsidP="0037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9DA4" w14:textId="77777777" w:rsidR="00142114" w:rsidRDefault="00142114" w:rsidP="00372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A00"/>
    <w:multiLevelType w:val="hybridMultilevel"/>
    <w:tmpl w:val="96FCB56C"/>
    <w:lvl w:ilvl="0" w:tplc="7BDC32DE">
      <w:start w:val="1"/>
      <w:numFmt w:val="bullet"/>
      <w:lvlText w:val=""/>
      <w:lvlJc w:val="left"/>
      <w:pPr>
        <w:ind w:left="720" w:hanging="360"/>
      </w:pPr>
      <w:rPr>
        <w:rFonts w:ascii="Symbol" w:hAnsi="Symbol" w:hint="default"/>
      </w:rPr>
    </w:lvl>
    <w:lvl w:ilvl="1" w:tplc="B4EEC22A">
      <w:start w:val="1"/>
      <w:numFmt w:val="bullet"/>
      <w:lvlText w:val="o"/>
      <w:lvlJc w:val="left"/>
      <w:pPr>
        <w:ind w:left="1440" w:hanging="360"/>
      </w:pPr>
      <w:rPr>
        <w:rFonts w:ascii="Courier New" w:hAnsi="Courier New" w:hint="default"/>
      </w:rPr>
    </w:lvl>
    <w:lvl w:ilvl="2" w:tplc="48287DE4">
      <w:start w:val="1"/>
      <w:numFmt w:val="bullet"/>
      <w:lvlText w:val=""/>
      <w:lvlJc w:val="left"/>
      <w:pPr>
        <w:ind w:left="2160" w:hanging="360"/>
      </w:pPr>
      <w:rPr>
        <w:rFonts w:ascii="Wingdings" w:hAnsi="Wingdings" w:hint="default"/>
      </w:rPr>
    </w:lvl>
    <w:lvl w:ilvl="3" w:tplc="09A8E110">
      <w:start w:val="1"/>
      <w:numFmt w:val="bullet"/>
      <w:lvlText w:val=""/>
      <w:lvlJc w:val="left"/>
      <w:pPr>
        <w:ind w:left="2880" w:hanging="360"/>
      </w:pPr>
      <w:rPr>
        <w:rFonts w:ascii="Symbol" w:hAnsi="Symbol" w:hint="default"/>
      </w:rPr>
    </w:lvl>
    <w:lvl w:ilvl="4" w:tplc="D6982190">
      <w:start w:val="1"/>
      <w:numFmt w:val="bullet"/>
      <w:lvlText w:val="o"/>
      <w:lvlJc w:val="left"/>
      <w:pPr>
        <w:ind w:left="3600" w:hanging="360"/>
      </w:pPr>
      <w:rPr>
        <w:rFonts w:ascii="Courier New" w:hAnsi="Courier New" w:hint="default"/>
      </w:rPr>
    </w:lvl>
    <w:lvl w:ilvl="5" w:tplc="D8C8232A">
      <w:start w:val="1"/>
      <w:numFmt w:val="bullet"/>
      <w:lvlText w:val=""/>
      <w:lvlJc w:val="left"/>
      <w:pPr>
        <w:ind w:left="4320" w:hanging="360"/>
      </w:pPr>
      <w:rPr>
        <w:rFonts w:ascii="Wingdings" w:hAnsi="Wingdings" w:hint="default"/>
      </w:rPr>
    </w:lvl>
    <w:lvl w:ilvl="6" w:tplc="7F72B2C8">
      <w:start w:val="1"/>
      <w:numFmt w:val="bullet"/>
      <w:lvlText w:val=""/>
      <w:lvlJc w:val="left"/>
      <w:pPr>
        <w:ind w:left="5040" w:hanging="360"/>
      </w:pPr>
      <w:rPr>
        <w:rFonts w:ascii="Symbol" w:hAnsi="Symbol" w:hint="default"/>
      </w:rPr>
    </w:lvl>
    <w:lvl w:ilvl="7" w:tplc="11F8C32E">
      <w:start w:val="1"/>
      <w:numFmt w:val="bullet"/>
      <w:lvlText w:val="o"/>
      <w:lvlJc w:val="left"/>
      <w:pPr>
        <w:ind w:left="5760" w:hanging="360"/>
      </w:pPr>
      <w:rPr>
        <w:rFonts w:ascii="Courier New" w:hAnsi="Courier New" w:hint="default"/>
      </w:rPr>
    </w:lvl>
    <w:lvl w:ilvl="8" w:tplc="4CB2BD56">
      <w:start w:val="1"/>
      <w:numFmt w:val="bullet"/>
      <w:lvlText w:val=""/>
      <w:lvlJc w:val="left"/>
      <w:pPr>
        <w:ind w:left="6480" w:hanging="360"/>
      </w:pPr>
      <w:rPr>
        <w:rFonts w:ascii="Wingdings" w:hAnsi="Wingdings" w:hint="default"/>
      </w:rPr>
    </w:lvl>
  </w:abstractNum>
  <w:abstractNum w:abstractNumId="1" w15:restartNumberingAfterBreak="0">
    <w:nsid w:val="1CD84878"/>
    <w:multiLevelType w:val="hybridMultilevel"/>
    <w:tmpl w:val="ABBAA4E8"/>
    <w:lvl w:ilvl="0" w:tplc="EFF2DE56">
      <w:start w:val="1"/>
      <w:numFmt w:val="decimal"/>
      <w:lvlText w:val="%1."/>
      <w:lvlJc w:val="left"/>
      <w:pPr>
        <w:ind w:left="720" w:hanging="360"/>
      </w:pPr>
    </w:lvl>
    <w:lvl w:ilvl="1" w:tplc="280002BC">
      <w:start w:val="1"/>
      <w:numFmt w:val="decimal"/>
      <w:lvlText w:val="%2."/>
      <w:lvlJc w:val="left"/>
      <w:pPr>
        <w:ind w:left="1440" w:hanging="360"/>
      </w:pPr>
    </w:lvl>
    <w:lvl w:ilvl="2" w:tplc="4D2E6BC6">
      <w:start w:val="1"/>
      <w:numFmt w:val="lowerRoman"/>
      <w:lvlText w:val="%3."/>
      <w:lvlJc w:val="right"/>
      <w:pPr>
        <w:ind w:left="2160" w:hanging="180"/>
      </w:pPr>
    </w:lvl>
    <w:lvl w:ilvl="3" w:tplc="F2740D74">
      <w:start w:val="1"/>
      <w:numFmt w:val="decimal"/>
      <w:lvlText w:val="%4."/>
      <w:lvlJc w:val="left"/>
      <w:pPr>
        <w:ind w:left="2880" w:hanging="360"/>
      </w:pPr>
    </w:lvl>
    <w:lvl w:ilvl="4" w:tplc="9FA87014">
      <w:start w:val="1"/>
      <w:numFmt w:val="lowerLetter"/>
      <w:lvlText w:val="%5."/>
      <w:lvlJc w:val="left"/>
      <w:pPr>
        <w:ind w:left="3600" w:hanging="360"/>
      </w:pPr>
    </w:lvl>
    <w:lvl w:ilvl="5" w:tplc="160ABB32">
      <w:start w:val="1"/>
      <w:numFmt w:val="lowerRoman"/>
      <w:lvlText w:val="%6."/>
      <w:lvlJc w:val="right"/>
      <w:pPr>
        <w:ind w:left="4320" w:hanging="180"/>
      </w:pPr>
    </w:lvl>
    <w:lvl w:ilvl="6" w:tplc="DC5AE228">
      <w:start w:val="1"/>
      <w:numFmt w:val="decimal"/>
      <w:lvlText w:val="%7."/>
      <w:lvlJc w:val="left"/>
      <w:pPr>
        <w:ind w:left="5040" w:hanging="360"/>
      </w:pPr>
    </w:lvl>
    <w:lvl w:ilvl="7" w:tplc="AE801186">
      <w:start w:val="1"/>
      <w:numFmt w:val="lowerLetter"/>
      <w:lvlText w:val="%8."/>
      <w:lvlJc w:val="left"/>
      <w:pPr>
        <w:ind w:left="5760" w:hanging="360"/>
      </w:pPr>
    </w:lvl>
    <w:lvl w:ilvl="8" w:tplc="B1441152">
      <w:start w:val="1"/>
      <w:numFmt w:val="lowerRoman"/>
      <w:lvlText w:val="%9."/>
      <w:lvlJc w:val="right"/>
      <w:pPr>
        <w:ind w:left="6480" w:hanging="180"/>
      </w:pPr>
    </w:lvl>
  </w:abstractNum>
  <w:abstractNum w:abstractNumId="2" w15:restartNumberingAfterBreak="0">
    <w:nsid w:val="1E7C3FF6"/>
    <w:multiLevelType w:val="hybridMultilevel"/>
    <w:tmpl w:val="0D943D10"/>
    <w:lvl w:ilvl="0" w:tplc="148241B4">
      <w:start w:val="1"/>
      <w:numFmt w:val="bullet"/>
      <w:lvlText w:val=""/>
      <w:lvlJc w:val="left"/>
      <w:pPr>
        <w:ind w:left="720" w:hanging="360"/>
      </w:pPr>
      <w:rPr>
        <w:rFonts w:ascii="Symbol" w:hAnsi="Symbol" w:hint="default"/>
      </w:rPr>
    </w:lvl>
    <w:lvl w:ilvl="1" w:tplc="1F4E3674">
      <w:start w:val="1"/>
      <w:numFmt w:val="bullet"/>
      <w:lvlText w:val="o"/>
      <w:lvlJc w:val="left"/>
      <w:pPr>
        <w:ind w:left="1440" w:hanging="360"/>
      </w:pPr>
      <w:rPr>
        <w:rFonts w:ascii="Courier New" w:hAnsi="Courier New" w:hint="default"/>
      </w:rPr>
    </w:lvl>
    <w:lvl w:ilvl="2" w:tplc="8E0E1576">
      <w:start w:val="1"/>
      <w:numFmt w:val="bullet"/>
      <w:lvlText w:val=""/>
      <w:lvlJc w:val="left"/>
      <w:pPr>
        <w:ind w:left="2160" w:hanging="360"/>
      </w:pPr>
      <w:rPr>
        <w:rFonts w:ascii="Wingdings" w:hAnsi="Wingdings" w:hint="default"/>
      </w:rPr>
    </w:lvl>
    <w:lvl w:ilvl="3" w:tplc="A99A0636">
      <w:start w:val="1"/>
      <w:numFmt w:val="bullet"/>
      <w:lvlText w:val=""/>
      <w:lvlJc w:val="left"/>
      <w:pPr>
        <w:ind w:left="2880" w:hanging="360"/>
      </w:pPr>
      <w:rPr>
        <w:rFonts w:ascii="Symbol" w:hAnsi="Symbol" w:hint="default"/>
      </w:rPr>
    </w:lvl>
    <w:lvl w:ilvl="4" w:tplc="8FD8E5F4">
      <w:start w:val="1"/>
      <w:numFmt w:val="bullet"/>
      <w:lvlText w:val="o"/>
      <w:lvlJc w:val="left"/>
      <w:pPr>
        <w:ind w:left="3600" w:hanging="360"/>
      </w:pPr>
      <w:rPr>
        <w:rFonts w:ascii="Courier New" w:hAnsi="Courier New" w:hint="default"/>
      </w:rPr>
    </w:lvl>
    <w:lvl w:ilvl="5" w:tplc="40AC8E1C">
      <w:start w:val="1"/>
      <w:numFmt w:val="bullet"/>
      <w:lvlText w:val=""/>
      <w:lvlJc w:val="left"/>
      <w:pPr>
        <w:ind w:left="4320" w:hanging="360"/>
      </w:pPr>
      <w:rPr>
        <w:rFonts w:ascii="Wingdings" w:hAnsi="Wingdings" w:hint="default"/>
      </w:rPr>
    </w:lvl>
    <w:lvl w:ilvl="6" w:tplc="2D4C0942">
      <w:start w:val="1"/>
      <w:numFmt w:val="bullet"/>
      <w:lvlText w:val=""/>
      <w:lvlJc w:val="left"/>
      <w:pPr>
        <w:ind w:left="5040" w:hanging="360"/>
      </w:pPr>
      <w:rPr>
        <w:rFonts w:ascii="Symbol" w:hAnsi="Symbol" w:hint="default"/>
      </w:rPr>
    </w:lvl>
    <w:lvl w:ilvl="7" w:tplc="82BCDCB2">
      <w:start w:val="1"/>
      <w:numFmt w:val="bullet"/>
      <w:lvlText w:val="o"/>
      <w:lvlJc w:val="left"/>
      <w:pPr>
        <w:ind w:left="5760" w:hanging="360"/>
      </w:pPr>
      <w:rPr>
        <w:rFonts w:ascii="Courier New" w:hAnsi="Courier New" w:hint="default"/>
      </w:rPr>
    </w:lvl>
    <w:lvl w:ilvl="8" w:tplc="496AE398">
      <w:start w:val="1"/>
      <w:numFmt w:val="bullet"/>
      <w:lvlText w:val=""/>
      <w:lvlJc w:val="left"/>
      <w:pPr>
        <w:ind w:left="6480" w:hanging="360"/>
      </w:pPr>
      <w:rPr>
        <w:rFonts w:ascii="Wingdings" w:hAnsi="Wingdings" w:hint="default"/>
      </w:rPr>
    </w:lvl>
  </w:abstractNum>
  <w:abstractNum w:abstractNumId="3" w15:restartNumberingAfterBreak="0">
    <w:nsid w:val="22722954"/>
    <w:multiLevelType w:val="hybridMultilevel"/>
    <w:tmpl w:val="5A96A5D2"/>
    <w:lvl w:ilvl="0" w:tplc="D9AC307C">
      <w:start w:val="1"/>
      <w:numFmt w:val="decimal"/>
      <w:lvlText w:val="%1."/>
      <w:lvlJc w:val="left"/>
      <w:pPr>
        <w:ind w:left="720" w:hanging="360"/>
      </w:pPr>
    </w:lvl>
    <w:lvl w:ilvl="1" w:tplc="78BEB55E">
      <w:start w:val="1"/>
      <w:numFmt w:val="lowerLetter"/>
      <w:lvlText w:val="%2."/>
      <w:lvlJc w:val="left"/>
      <w:pPr>
        <w:ind w:left="1440" w:hanging="360"/>
      </w:pPr>
    </w:lvl>
    <w:lvl w:ilvl="2" w:tplc="778E1E74">
      <w:start w:val="1"/>
      <w:numFmt w:val="lowerRoman"/>
      <w:lvlText w:val="%3."/>
      <w:lvlJc w:val="right"/>
      <w:pPr>
        <w:ind w:left="2160" w:hanging="180"/>
      </w:pPr>
    </w:lvl>
    <w:lvl w:ilvl="3" w:tplc="A12A68C8">
      <w:start w:val="1"/>
      <w:numFmt w:val="decimal"/>
      <w:lvlText w:val="%4."/>
      <w:lvlJc w:val="left"/>
      <w:pPr>
        <w:ind w:left="2880" w:hanging="360"/>
      </w:pPr>
    </w:lvl>
    <w:lvl w:ilvl="4" w:tplc="1EA27C78">
      <w:start w:val="1"/>
      <w:numFmt w:val="lowerLetter"/>
      <w:lvlText w:val="%5."/>
      <w:lvlJc w:val="left"/>
      <w:pPr>
        <w:ind w:left="3600" w:hanging="360"/>
      </w:pPr>
    </w:lvl>
    <w:lvl w:ilvl="5" w:tplc="7BBC5D76">
      <w:start w:val="1"/>
      <w:numFmt w:val="lowerRoman"/>
      <w:lvlText w:val="%6."/>
      <w:lvlJc w:val="right"/>
      <w:pPr>
        <w:ind w:left="4320" w:hanging="180"/>
      </w:pPr>
    </w:lvl>
    <w:lvl w:ilvl="6" w:tplc="E9423ADE">
      <w:start w:val="1"/>
      <w:numFmt w:val="decimal"/>
      <w:lvlText w:val="%7."/>
      <w:lvlJc w:val="left"/>
      <w:pPr>
        <w:ind w:left="5040" w:hanging="360"/>
      </w:pPr>
    </w:lvl>
    <w:lvl w:ilvl="7" w:tplc="D970164C">
      <w:start w:val="1"/>
      <w:numFmt w:val="lowerLetter"/>
      <w:lvlText w:val="%8."/>
      <w:lvlJc w:val="left"/>
      <w:pPr>
        <w:ind w:left="5760" w:hanging="360"/>
      </w:pPr>
    </w:lvl>
    <w:lvl w:ilvl="8" w:tplc="AAA2851E">
      <w:start w:val="1"/>
      <w:numFmt w:val="lowerRoman"/>
      <w:lvlText w:val="%9."/>
      <w:lvlJc w:val="right"/>
      <w:pPr>
        <w:ind w:left="6480" w:hanging="180"/>
      </w:pPr>
    </w:lvl>
  </w:abstractNum>
  <w:abstractNum w:abstractNumId="4" w15:restartNumberingAfterBreak="0">
    <w:nsid w:val="3DF2295D"/>
    <w:multiLevelType w:val="hybridMultilevel"/>
    <w:tmpl w:val="DE9A7F58"/>
    <w:numStyleLink w:val="Numbered"/>
  </w:abstractNum>
  <w:abstractNum w:abstractNumId="5" w15:restartNumberingAfterBreak="0">
    <w:nsid w:val="41866171"/>
    <w:multiLevelType w:val="hybridMultilevel"/>
    <w:tmpl w:val="F26E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3590C"/>
    <w:multiLevelType w:val="hybridMultilevel"/>
    <w:tmpl w:val="E6BA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9108C"/>
    <w:multiLevelType w:val="hybridMultilevel"/>
    <w:tmpl w:val="DE9A7F58"/>
    <w:styleLink w:val="Numbered"/>
    <w:lvl w:ilvl="0" w:tplc="F05EC5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tplc="B1F0CD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3EFE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F856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tplc="97D8D3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180EB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B232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7006D6"/>
    <w:multiLevelType w:val="hybridMultilevel"/>
    <w:tmpl w:val="F88EF092"/>
    <w:lvl w:ilvl="0" w:tplc="B742D552">
      <w:start w:val="1"/>
      <w:numFmt w:val="decimal"/>
      <w:lvlText w:val="%1."/>
      <w:lvlJc w:val="left"/>
      <w:pPr>
        <w:ind w:left="720" w:hanging="360"/>
      </w:pPr>
    </w:lvl>
    <w:lvl w:ilvl="1" w:tplc="39D0639C">
      <w:start w:val="1"/>
      <w:numFmt w:val="decimal"/>
      <w:lvlText w:val="%2."/>
      <w:lvlJc w:val="left"/>
      <w:pPr>
        <w:ind w:left="1440" w:hanging="360"/>
      </w:pPr>
    </w:lvl>
    <w:lvl w:ilvl="2" w:tplc="B274B23A">
      <w:start w:val="1"/>
      <w:numFmt w:val="lowerRoman"/>
      <w:lvlText w:val="%3."/>
      <w:lvlJc w:val="right"/>
      <w:pPr>
        <w:ind w:left="2160" w:hanging="180"/>
      </w:pPr>
    </w:lvl>
    <w:lvl w:ilvl="3" w:tplc="EAFAF5F0">
      <w:start w:val="1"/>
      <w:numFmt w:val="decimal"/>
      <w:lvlText w:val="%4."/>
      <w:lvlJc w:val="left"/>
      <w:pPr>
        <w:ind w:left="2880" w:hanging="360"/>
      </w:pPr>
    </w:lvl>
    <w:lvl w:ilvl="4" w:tplc="80B05FD8">
      <w:start w:val="1"/>
      <w:numFmt w:val="lowerLetter"/>
      <w:lvlText w:val="%5."/>
      <w:lvlJc w:val="left"/>
      <w:pPr>
        <w:ind w:left="3600" w:hanging="360"/>
      </w:pPr>
    </w:lvl>
    <w:lvl w:ilvl="5" w:tplc="5B183370">
      <w:start w:val="1"/>
      <w:numFmt w:val="lowerRoman"/>
      <w:lvlText w:val="%6."/>
      <w:lvlJc w:val="right"/>
      <w:pPr>
        <w:ind w:left="4320" w:hanging="180"/>
      </w:pPr>
    </w:lvl>
    <w:lvl w:ilvl="6" w:tplc="D522F420">
      <w:start w:val="1"/>
      <w:numFmt w:val="decimal"/>
      <w:lvlText w:val="%7."/>
      <w:lvlJc w:val="left"/>
      <w:pPr>
        <w:ind w:left="5040" w:hanging="360"/>
      </w:pPr>
    </w:lvl>
    <w:lvl w:ilvl="7" w:tplc="2ACA1376">
      <w:start w:val="1"/>
      <w:numFmt w:val="lowerLetter"/>
      <w:lvlText w:val="%8."/>
      <w:lvlJc w:val="left"/>
      <w:pPr>
        <w:ind w:left="5760" w:hanging="360"/>
      </w:pPr>
    </w:lvl>
    <w:lvl w:ilvl="8" w:tplc="D7A2F986">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14"/>
    <w:rsid w:val="000273E3"/>
    <w:rsid w:val="000311DC"/>
    <w:rsid w:val="00054615"/>
    <w:rsid w:val="00080E9E"/>
    <w:rsid w:val="00081ED3"/>
    <w:rsid w:val="00083B2B"/>
    <w:rsid w:val="000902B3"/>
    <w:rsid w:val="000E38A9"/>
    <w:rsid w:val="000E4379"/>
    <w:rsid w:val="001011D8"/>
    <w:rsid w:val="00102144"/>
    <w:rsid w:val="00102528"/>
    <w:rsid w:val="001031E2"/>
    <w:rsid w:val="00112749"/>
    <w:rsid w:val="001135CA"/>
    <w:rsid w:val="001275AD"/>
    <w:rsid w:val="001364B2"/>
    <w:rsid w:val="00142114"/>
    <w:rsid w:val="00182A66"/>
    <w:rsid w:val="001857AE"/>
    <w:rsid w:val="001917B9"/>
    <w:rsid w:val="001B1109"/>
    <w:rsid w:val="001D377B"/>
    <w:rsid w:val="001D4B19"/>
    <w:rsid w:val="001D6F04"/>
    <w:rsid w:val="0020034A"/>
    <w:rsid w:val="0020705F"/>
    <w:rsid w:val="00214EA2"/>
    <w:rsid w:val="00225717"/>
    <w:rsid w:val="002529A3"/>
    <w:rsid w:val="00252DFC"/>
    <w:rsid w:val="00276716"/>
    <w:rsid w:val="002943B2"/>
    <w:rsid w:val="00297D77"/>
    <w:rsid w:val="002B0703"/>
    <w:rsid w:val="002B22B8"/>
    <w:rsid w:val="002C75E7"/>
    <w:rsid w:val="002D78DD"/>
    <w:rsid w:val="002F3EF9"/>
    <w:rsid w:val="00334CA5"/>
    <w:rsid w:val="00341EFD"/>
    <w:rsid w:val="00356355"/>
    <w:rsid w:val="0036022B"/>
    <w:rsid w:val="0037298D"/>
    <w:rsid w:val="00386C74"/>
    <w:rsid w:val="003A1CC9"/>
    <w:rsid w:val="003B2D9E"/>
    <w:rsid w:val="003B5A33"/>
    <w:rsid w:val="003C3F2C"/>
    <w:rsid w:val="003C6A57"/>
    <w:rsid w:val="003D1473"/>
    <w:rsid w:val="003D6FAC"/>
    <w:rsid w:val="003E6E0E"/>
    <w:rsid w:val="0041288B"/>
    <w:rsid w:val="004201B3"/>
    <w:rsid w:val="004227D3"/>
    <w:rsid w:val="0042476A"/>
    <w:rsid w:val="00426419"/>
    <w:rsid w:val="004348FE"/>
    <w:rsid w:val="004418A2"/>
    <w:rsid w:val="0045555C"/>
    <w:rsid w:val="004819F3"/>
    <w:rsid w:val="004E11A7"/>
    <w:rsid w:val="004E5DED"/>
    <w:rsid w:val="004F088B"/>
    <w:rsid w:val="0051589C"/>
    <w:rsid w:val="00542D62"/>
    <w:rsid w:val="00596D88"/>
    <w:rsid w:val="005C6977"/>
    <w:rsid w:val="005E2CDF"/>
    <w:rsid w:val="005E695D"/>
    <w:rsid w:val="006317ED"/>
    <w:rsid w:val="006415AC"/>
    <w:rsid w:val="00642E27"/>
    <w:rsid w:val="00650D00"/>
    <w:rsid w:val="00657CC0"/>
    <w:rsid w:val="00662373"/>
    <w:rsid w:val="006658CA"/>
    <w:rsid w:val="006A0929"/>
    <w:rsid w:val="006A5AE4"/>
    <w:rsid w:val="006B254E"/>
    <w:rsid w:val="006D296B"/>
    <w:rsid w:val="006D2C93"/>
    <w:rsid w:val="006E4B53"/>
    <w:rsid w:val="00727E86"/>
    <w:rsid w:val="007400C5"/>
    <w:rsid w:val="00745E54"/>
    <w:rsid w:val="00751006"/>
    <w:rsid w:val="0076497B"/>
    <w:rsid w:val="00774D40"/>
    <w:rsid w:val="007863B5"/>
    <w:rsid w:val="007869D4"/>
    <w:rsid w:val="007A2204"/>
    <w:rsid w:val="007B31BF"/>
    <w:rsid w:val="007B66B6"/>
    <w:rsid w:val="007B7B34"/>
    <w:rsid w:val="007C6BCA"/>
    <w:rsid w:val="007D306C"/>
    <w:rsid w:val="008015BA"/>
    <w:rsid w:val="00801A4F"/>
    <w:rsid w:val="00801F82"/>
    <w:rsid w:val="008154AC"/>
    <w:rsid w:val="008236E2"/>
    <w:rsid w:val="0085238B"/>
    <w:rsid w:val="00890F6F"/>
    <w:rsid w:val="008B06F5"/>
    <w:rsid w:val="008D7054"/>
    <w:rsid w:val="008D72D7"/>
    <w:rsid w:val="008E2BDB"/>
    <w:rsid w:val="008E470A"/>
    <w:rsid w:val="00900A8F"/>
    <w:rsid w:val="0093068B"/>
    <w:rsid w:val="00931BB6"/>
    <w:rsid w:val="00936791"/>
    <w:rsid w:val="00940823"/>
    <w:rsid w:val="0096329B"/>
    <w:rsid w:val="00970237"/>
    <w:rsid w:val="009856D2"/>
    <w:rsid w:val="009943A1"/>
    <w:rsid w:val="009A15E2"/>
    <w:rsid w:val="009A4906"/>
    <w:rsid w:val="00A423AB"/>
    <w:rsid w:val="00A55DE3"/>
    <w:rsid w:val="00A65355"/>
    <w:rsid w:val="00A82145"/>
    <w:rsid w:val="00A9301F"/>
    <w:rsid w:val="00A93CF5"/>
    <w:rsid w:val="00A953B4"/>
    <w:rsid w:val="00AB48B4"/>
    <w:rsid w:val="00AB572A"/>
    <w:rsid w:val="00AB6E2F"/>
    <w:rsid w:val="00AC3D0B"/>
    <w:rsid w:val="00AF175D"/>
    <w:rsid w:val="00B17EBE"/>
    <w:rsid w:val="00B238BC"/>
    <w:rsid w:val="00B27644"/>
    <w:rsid w:val="00B434F0"/>
    <w:rsid w:val="00B65AB3"/>
    <w:rsid w:val="00B70861"/>
    <w:rsid w:val="00B74935"/>
    <w:rsid w:val="00B759B6"/>
    <w:rsid w:val="00BC2BDC"/>
    <w:rsid w:val="00BC7811"/>
    <w:rsid w:val="00BD60CD"/>
    <w:rsid w:val="00BE390E"/>
    <w:rsid w:val="00BF35F1"/>
    <w:rsid w:val="00BF43B2"/>
    <w:rsid w:val="00C30CA5"/>
    <w:rsid w:val="00C364E3"/>
    <w:rsid w:val="00C60401"/>
    <w:rsid w:val="00C648BD"/>
    <w:rsid w:val="00C6509C"/>
    <w:rsid w:val="00C8254A"/>
    <w:rsid w:val="00C877B1"/>
    <w:rsid w:val="00C918C1"/>
    <w:rsid w:val="00C961D6"/>
    <w:rsid w:val="00CA5D0F"/>
    <w:rsid w:val="00CB3E3D"/>
    <w:rsid w:val="00CB7FD0"/>
    <w:rsid w:val="00CD062C"/>
    <w:rsid w:val="00CE2D5F"/>
    <w:rsid w:val="00CF02F4"/>
    <w:rsid w:val="00D04684"/>
    <w:rsid w:val="00D217B8"/>
    <w:rsid w:val="00D2304E"/>
    <w:rsid w:val="00D4310A"/>
    <w:rsid w:val="00D44B72"/>
    <w:rsid w:val="00D52490"/>
    <w:rsid w:val="00D704F3"/>
    <w:rsid w:val="00D724F2"/>
    <w:rsid w:val="00D74C9D"/>
    <w:rsid w:val="00DB4D70"/>
    <w:rsid w:val="00E0268C"/>
    <w:rsid w:val="00E0436E"/>
    <w:rsid w:val="00E10C3D"/>
    <w:rsid w:val="00E338C3"/>
    <w:rsid w:val="00E34368"/>
    <w:rsid w:val="00E40372"/>
    <w:rsid w:val="00E63A32"/>
    <w:rsid w:val="00E66B23"/>
    <w:rsid w:val="00E847EE"/>
    <w:rsid w:val="00E86B28"/>
    <w:rsid w:val="00EB7530"/>
    <w:rsid w:val="00EC12AE"/>
    <w:rsid w:val="00EE5B2A"/>
    <w:rsid w:val="00F04FA3"/>
    <w:rsid w:val="00F23441"/>
    <w:rsid w:val="00F40E4B"/>
    <w:rsid w:val="00F550F7"/>
    <w:rsid w:val="00F6265D"/>
    <w:rsid w:val="00F62887"/>
    <w:rsid w:val="00F940C9"/>
    <w:rsid w:val="00FB2462"/>
    <w:rsid w:val="00FC041E"/>
    <w:rsid w:val="00FF0050"/>
    <w:rsid w:val="00FF341D"/>
    <w:rsid w:val="2897A2D7"/>
    <w:rsid w:val="37A6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D99"/>
  <w15:docId w15:val="{6C897053-DDF7-496F-9E7A-88B29BEA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8D"/>
    <w:pPr>
      <w:outlineLvl w:val="1"/>
    </w:pPr>
    <w:rPr>
      <w:rFonts w:ascii="Arial" w:hAnsi="Arial" w:cs="Arial"/>
      <w:color w:val="000000"/>
      <w:sz w:val="36"/>
      <w:szCs w:val="36"/>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936791"/>
    <w:pPr>
      <w:keepNext/>
      <w:keepLines/>
      <w:spacing w:before="240"/>
      <w:outlineLvl w:val="0"/>
    </w:pPr>
    <w:rPr>
      <w:rFonts w:ascii="Abadi" w:eastAsiaTheme="majorEastAsia" w:hAnsi="Abadi" w:cstheme="majorBidi"/>
      <w:color w:val="000000" w:themeColor="text1"/>
    </w:rPr>
  </w:style>
  <w:style w:type="paragraph" w:styleId="Heading2">
    <w:name w:val="heading 2"/>
    <w:basedOn w:val="Body"/>
    <w:next w:val="Normal"/>
    <w:link w:val="Heading2Char"/>
    <w:uiPriority w:val="9"/>
    <w:unhideWhenUsed/>
    <w:qFormat/>
    <w:rsid w:val="00A423AB"/>
    <w:pPr>
      <w:outlineLvl w:val="1"/>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6"/>
      </w:numPr>
    </w:pPr>
  </w:style>
  <w:style w:type="character" w:customStyle="1" w:styleId="Hyperlink0">
    <w:name w:val="Hyperlink.0"/>
    <w:basedOn w:val="DefaultParagraphFont"/>
    <w:rsid w:val="006A5AE4"/>
    <w:rPr>
      <w:rFonts w:ascii="Arial" w:eastAsia="Arial" w:hAnsi="Arial" w:cs="Arial"/>
      <w:outline w:val="0"/>
      <w:color w:val="0563C1"/>
      <w:sz w:val="36"/>
      <w:szCs w:val="36"/>
      <w:u w:val="single" w:color="0563C1"/>
    </w:rPr>
  </w:style>
  <w:style w:type="character" w:customStyle="1" w:styleId="Link">
    <w:name w:val="Link"/>
    <w:rsid w:val="00751006"/>
    <w:rPr>
      <w:outline w:val="0"/>
      <w:color w:val="0563C1"/>
      <w:u w:val="single" w:color="0563C1"/>
    </w:rPr>
  </w:style>
  <w:style w:type="paragraph" w:customStyle="1" w:styleId="HeaderFooter">
    <w:name w:val="Header &amp; Footer"/>
    <w:rsid w:val="006D2C93"/>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6265D"/>
    <w:rPr>
      <w:color w:val="605E5C"/>
      <w:shd w:val="clear" w:color="auto" w:fill="E1DFDD"/>
    </w:rPr>
  </w:style>
  <w:style w:type="paragraph" w:styleId="NormalWeb">
    <w:name w:val="Normal (Web)"/>
    <w:basedOn w:val="Normal"/>
    <w:uiPriority w:val="99"/>
    <w:semiHidden/>
    <w:unhideWhenUsed/>
    <w:rsid w:val="007B66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936791"/>
    <w:rPr>
      <w:rFonts w:ascii="Abadi" w:eastAsiaTheme="majorEastAsia" w:hAnsi="Abadi" w:cstheme="majorBidi"/>
      <w:color w:val="000000" w:themeColor="text1"/>
      <w:sz w:val="36"/>
      <w:szCs w:val="36"/>
    </w:rPr>
  </w:style>
  <w:style w:type="character" w:customStyle="1" w:styleId="Heading2Char">
    <w:name w:val="Heading 2 Char"/>
    <w:basedOn w:val="DefaultParagraphFont"/>
    <w:link w:val="Heading2"/>
    <w:uiPriority w:val="9"/>
    <w:rsid w:val="00A423AB"/>
    <w:rPr>
      <w:rFonts w:ascii="Arial" w:hAnsi="Arial" w:cs="Arial"/>
      <w:color w:val="000000"/>
      <w:sz w:val="36"/>
      <w:szCs w:val="3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dley.edu/InstructionalVideos/Android.asp" TargetMode="External"/><Relationship Id="rId13" Type="http://schemas.openxmlformats.org/officeDocument/2006/relationships/hyperlink" Target="https://www.sonimtech.com/xp3/" TargetMode="External"/><Relationship Id="rId18" Type="http://schemas.openxmlformats.org/officeDocument/2006/relationships/hyperlink" Target="https://www.afb.org/aw/20/4/16402" TargetMode="External"/><Relationship Id="rId3" Type="http://schemas.openxmlformats.org/officeDocument/2006/relationships/settings" Target="settings.xml"/><Relationship Id="rId21" Type="http://schemas.openxmlformats.org/officeDocument/2006/relationships/hyperlink" Target="https://www.atguys.com/store/index.php?main_page=product_info&amp;cPath=53&amp;products_id=308&amp;zenid=34b9416788cccee17ed626613dcf31f3" TargetMode="External"/><Relationship Id="rId7" Type="http://schemas.openxmlformats.org/officeDocument/2006/relationships/hyperlink" Target="mailto:lowvisiontech@gmail.com" TargetMode="External"/><Relationship Id="rId12" Type="http://schemas.openxmlformats.org/officeDocument/2006/relationships/hyperlink" Target="https://www.accesswireless.org/find-accessible-devices/phones" TargetMode="External"/><Relationship Id="rId17" Type="http://schemas.openxmlformats.org/officeDocument/2006/relationships/hyperlink" Target="https://www.greatcal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alcatelmobile.com/?s=flip+phones&amp;tab=devices" TargetMode="External"/><Relationship Id="rId20" Type="http://schemas.openxmlformats.org/officeDocument/2006/relationships/hyperlink" Target="https://www.blindsh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systweak.com/cell-phones-for-visually-impaired-and-bli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cmag.com/review/358284/lg-exalt-lte" TargetMode="External"/><Relationship Id="rId23" Type="http://schemas.openxmlformats.org/officeDocument/2006/relationships/footer" Target="footer1.xml"/><Relationship Id="rId10" Type="http://schemas.openxmlformats.org/officeDocument/2006/relationships/hyperlink" Target="https://www.afb.org/aw/20/2/14981" TargetMode="External"/><Relationship Id="rId19" Type="http://schemas.openxmlformats.org/officeDocument/2006/relationships/hyperlink" Target="https://www.afb.org/aw/20/7/16708" TargetMode="External"/><Relationship Id="rId4" Type="http://schemas.openxmlformats.org/officeDocument/2006/relationships/webSettings" Target="webSettings.xml"/><Relationship Id="rId9" Type="http://schemas.openxmlformats.org/officeDocument/2006/relationships/hyperlink" Target="https://www.perkinselearning.org/technology/blog/flip-phones-visually-impaired-are-still-relevant" TargetMode="External"/><Relationship Id="rId14" Type="http://schemas.openxmlformats.org/officeDocument/2006/relationships/hyperlink" Target="https://www.zteusa.com/catalogsearch/result/?q=Z2321U"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Steven Kelley</cp:lastModifiedBy>
  <cp:revision>2</cp:revision>
  <dcterms:created xsi:type="dcterms:W3CDTF">2019-11-17T13:29:00Z</dcterms:created>
  <dcterms:modified xsi:type="dcterms:W3CDTF">2019-11-17T13:29:00Z</dcterms:modified>
</cp:coreProperties>
</file>